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2CE4" w:rsidRDefault="00B015A0">
      <w:r>
        <w:fldChar w:fldCharType="begin"/>
      </w:r>
      <w:r>
        <w:instrText xml:space="preserve"> HYPERLINK "</w:instrText>
      </w:r>
      <w:r w:rsidRPr="00B015A0">
        <w:instrText>https://finecosoft.ru/ibm_rational_jazz_comp?ysclid=mcn9bwhq10895167200</w:instrText>
      </w:r>
      <w:r>
        <w:instrText xml:space="preserve">" </w:instrText>
      </w:r>
      <w:r>
        <w:fldChar w:fldCharType="separate"/>
      </w:r>
      <w:r w:rsidRPr="00C5130E">
        <w:rPr>
          <w:rStyle w:val="a4"/>
        </w:rPr>
        <w:t>https://finecosoft.ru/ibm_rational_jazz_comp?ysclid=mcn9bwhq10895167200</w:t>
      </w:r>
      <w:r>
        <w:fldChar w:fldCharType="end"/>
      </w:r>
      <w:r>
        <w:t xml:space="preserve"> </w:t>
      </w:r>
    </w:p>
    <w:p w:rsidR="00B015A0" w:rsidRPr="00B015A0" w:rsidRDefault="00B015A0" w:rsidP="00B015A0">
      <w:pPr>
        <w:shd w:val="clear" w:color="auto" w:fill="FFFFFF"/>
        <w:spacing w:before="180" w:after="180" w:line="454" w:lineRule="atLeast"/>
        <w:ind w:left="180" w:right="180"/>
        <w:outlineLvl w:val="1"/>
        <w:rPr>
          <w:rFonts w:ascii="Trebuchet MS" w:eastAsia="Times New Roman" w:hAnsi="Trebuchet MS" w:cs="Times New Roman"/>
          <w:b/>
          <w:bCs/>
          <w:color w:val="1F4797"/>
          <w:sz w:val="32"/>
          <w:szCs w:val="32"/>
          <w:lang w:eastAsia="ru-RU"/>
        </w:rPr>
      </w:pPr>
      <w:r w:rsidRPr="00B015A0">
        <w:rPr>
          <w:rFonts w:ascii="Trebuchet MS" w:eastAsia="Times New Roman" w:hAnsi="Trebuchet MS" w:cs="Times New Roman"/>
          <w:b/>
          <w:bCs/>
          <w:color w:val="1F4797"/>
          <w:sz w:val="32"/>
          <w:szCs w:val="32"/>
          <w:lang w:eastAsia="ru-RU"/>
        </w:rPr>
        <w:t xml:space="preserve">Что такое </w:t>
      </w:r>
      <w:proofErr w:type="spellStart"/>
      <w:r w:rsidRPr="00B015A0">
        <w:rPr>
          <w:rFonts w:ascii="Trebuchet MS" w:eastAsia="Times New Roman" w:hAnsi="Trebuchet MS" w:cs="Times New Roman"/>
          <w:b/>
          <w:bCs/>
          <w:color w:val="1F4797"/>
          <w:sz w:val="32"/>
          <w:szCs w:val="32"/>
          <w:lang w:eastAsia="ru-RU"/>
        </w:rPr>
        <w:t>Jazz</w:t>
      </w:r>
      <w:proofErr w:type="spellEnd"/>
      <w:r w:rsidRPr="00B015A0">
        <w:rPr>
          <w:rFonts w:ascii="Trebuchet MS" w:eastAsia="Times New Roman" w:hAnsi="Trebuchet MS" w:cs="Times New Roman"/>
          <w:b/>
          <w:bCs/>
          <w:color w:val="1F4797"/>
          <w:sz w:val="32"/>
          <w:szCs w:val="32"/>
          <w:lang w:eastAsia="ru-RU"/>
        </w:rPr>
        <w:t xml:space="preserve"> от IBM - утопия или будущее?</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i/>
          <w:iCs/>
          <w:color w:val="000000"/>
          <w:sz w:val="17"/>
          <w:szCs w:val="17"/>
          <w:lang w:eastAsia="ru-RU"/>
        </w:rPr>
        <w:t>Февраль 2011 г.</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Аннотация:</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В данной статье автор пытается проанализировать свой опыт, полученный при внедрении традиционных средств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и средств платформы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w:t>
      </w:r>
      <w:hyperlink r:id="rId5" w:tooltip="http://jazz.net" w:history="1">
        <w:r w:rsidRPr="00B015A0">
          <w:rPr>
            <w:rFonts w:ascii="Trebuchet MS" w:eastAsia="Times New Roman" w:hAnsi="Trebuchet MS" w:cs="Arial"/>
            <w:color w:val="0000FF"/>
            <w:sz w:val="17"/>
            <w:szCs w:val="17"/>
            <w:u w:val="single"/>
            <w:lang w:eastAsia="ru-RU"/>
          </w:rPr>
          <w:t>http://jazz.net</w:t>
        </w:r>
      </w:hyperlink>
      <w:r w:rsidRPr="00B015A0">
        <w:rPr>
          <w:rFonts w:ascii="Trebuchet MS" w:eastAsia="Times New Roman" w:hAnsi="Trebuchet MS" w:cs="Arial"/>
          <w:color w:val="000000"/>
          <w:sz w:val="17"/>
          <w:szCs w:val="17"/>
          <w:lang w:eastAsia="ru-RU"/>
        </w:rPr>
        <w:t xml:space="preserve">), и сравнить полученные знания и впечатления. Также выполнена попытка оценки потенциальных перспектив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на ближайшее будущее.</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Автор:</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hyperlink r:id="rId6" w:tooltip="Отправить Email автору" w:history="1">
        <w:r w:rsidRPr="00B015A0">
          <w:rPr>
            <w:rFonts w:ascii="Trebuchet MS" w:eastAsia="Times New Roman" w:hAnsi="Trebuchet MS" w:cs="Arial"/>
            <w:color w:val="0000FF"/>
            <w:sz w:val="17"/>
            <w:szCs w:val="17"/>
            <w:u w:val="single"/>
            <w:lang w:eastAsia="ru-RU"/>
          </w:rPr>
          <w:t>Дмитрий А. Лесин</w:t>
        </w:r>
      </w:hyperlink>
      <w:r w:rsidRPr="00B015A0">
        <w:rPr>
          <w:rFonts w:ascii="Trebuchet MS" w:eastAsia="Times New Roman" w:hAnsi="Trebuchet MS" w:cs="Arial"/>
          <w:color w:val="000000"/>
          <w:sz w:val="17"/>
          <w:szCs w:val="17"/>
          <w:lang w:eastAsia="ru-RU"/>
        </w:rPr>
        <w:t xml:space="preserve">, сертифицированный специалист IBM, опыт использования средств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при разработке программных продуктов с 1999 года, практический опыт в области консалтинга, внедрения и использования средств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 с 2008 года. Руководитель Департамента развития бизнеса </w:t>
      </w:r>
      <w:hyperlink r:id="rId7" w:tooltip="ООО &quot;Финэкософт&quot;" w:history="1">
        <w:r w:rsidRPr="00B015A0">
          <w:rPr>
            <w:rFonts w:ascii="Trebuchet MS" w:eastAsia="Times New Roman" w:hAnsi="Trebuchet MS" w:cs="Arial"/>
            <w:color w:val="0000FF"/>
            <w:sz w:val="17"/>
            <w:szCs w:val="17"/>
            <w:u w:val="single"/>
            <w:lang w:eastAsia="ru-RU"/>
          </w:rPr>
          <w:t>ООО "</w:t>
        </w:r>
        <w:proofErr w:type="spellStart"/>
        <w:r w:rsidRPr="00B015A0">
          <w:rPr>
            <w:rFonts w:ascii="Trebuchet MS" w:eastAsia="Times New Roman" w:hAnsi="Trebuchet MS" w:cs="Arial"/>
            <w:color w:val="0000FF"/>
            <w:sz w:val="17"/>
            <w:szCs w:val="17"/>
            <w:u w:val="single"/>
            <w:lang w:eastAsia="ru-RU"/>
          </w:rPr>
          <w:t>Финэкософт</w:t>
        </w:r>
        <w:proofErr w:type="spellEnd"/>
        <w:r w:rsidRPr="00B015A0">
          <w:rPr>
            <w:rFonts w:ascii="Trebuchet MS" w:eastAsia="Times New Roman" w:hAnsi="Trebuchet MS" w:cs="Arial"/>
            <w:color w:val="0000FF"/>
            <w:sz w:val="17"/>
            <w:szCs w:val="17"/>
            <w:u w:val="single"/>
            <w:lang w:eastAsia="ru-RU"/>
          </w:rPr>
          <w:t>"</w:t>
        </w:r>
      </w:hyperlink>
      <w:r w:rsidRPr="00B015A0">
        <w:rPr>
          <w:rFonts w:ascii="Trebuchet MS" w:eastAsia="Times New Roman" w:hAnsi="Trebuchet MS" w:cs="Arial"/>
          <w:color w:val="000000"/>
          <w:sz w:val="17"/>
          <w:szCs w:val="17"/>
          <w:lang w:eastAsia="ru-RU"/>
        </w:rPr>
        <w:t> и преподаватель </w:t>
      </w:r>
      <w:hyperlink r:id="rId8" w:tooltip="Центр IT Обучения &quot;Institutio&quot;" w:history="1">
        <w:r w:rsidRPr="00B015A0">
          <w:rPr>
            <w:rFonts w:ascii="Trebuchet MS" w:eastAsia="Times New Roman" w:hAnsi="Trebuchet MS" w:cs="Arial"/>
            <w:color w:val="0000FF"/>
            <w:sz w:val="17"/>
            <w:szCs w:val="17"/>
            <w:u w:val="single"/>
            <w:lang w:eastAsia="ru-RU"/>
          </w:rPr>
          <w:t>Центра IT Обучения "</w:t>
        </w:r>
        <w:proofErr w:type="spellStart"/>
        <w:r w:rsidRPr="00B015A0">
          <w:rPr>
            <w:rFonts w:ascii="Trebuchet MS" w:eastAsia="Times New Roman" w:hAnsi="Trebuchet MS" w:cs="Arial"/>
            <w:color w:val="0000FF"/>
            <w:sz w:val="17"/>
            <w:szCs w:val="17"/>
            <w:u w:val="single"/>
            <w:lang w:eastAsia="ru-RU"/>
          </w:rPr>
          <w:t>Institutio</w:t>
        </w:r>
        <w:proofErr w:type="spellEnd"/>
        <w:r w:rsidRPr="00B015A0">
          <w:rPr>
            <w:rFonts w:ascii="Trebuchet MS" w:eastAsia="Times New Roman" w:hAnsi="Trebuchet MS" w:cs="Arial"/>
            <w:color w:val="0000FF"/>
            <w:sz w:val="17"/>
            <w:szCs w:val="17"/>
            <w:u w:val="single"/>
            <w:lang w:eastAsia="ru-RU"/>
          </w:rPr>
          <w:t>"</w:t>
        </w:r>
      </w:hyperlink>
      <w:r w:rsidRPr="00B015A0">
        <w:rPr>
          <w:rFonts w:ascii="Trebuchet MS" w:eastAsia="Times New Roman" w:hAnsi="Trebuchet MS" w:cs="Arial"/>
          <w:color w:val="000000"/>
          <w:sz w:val="17"/>
          <w:szCs w:val="17"/>
          <w:lang w:eastAsia="ru-RU"/>
        </w:rPr>
        <w:t>.</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Содержание</w:t>
      </w:r>
    </w:p>
    <w:p w:rsidR="00B015A0" w:rsidRPr="00B015A0" w:rsidRDefault="00B015A0" w:rsidP="00B015A0">
      <w:pPr>
        <w:numPr>
          <w:ilvl w:val="0"/>
          <w:numId w:val="1"/>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Вступление</w:t>
      </w:r>
    </w:p>
    <w:p w:rsidR="00B015A0" w:rsidRPr="00B015A0" w:rsidRDefault="00B015A0" w:rsidP="00B015A0">
      <w:pPr>
        <w:numPr>
          <w:ilvl w:val="0"/>
          <w:numId w:val="1"/>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Типовое решение на базе традиционной линейки IBM </w:t>
      </w:r>
      <w:proofErr w:type="spellStart"/>
      <w:r w:rsidRPr="00B015A0">
        <w:rPr>
          <w:rFonts w:ascii="Trebuchet MS" w:eastAsia="Times New Roman" w:hAnsi="Trebuchet MS" w:cs="Arial"/>
          <w:color w:val="000000"/>
          <w:sz w:val="17"/>
          <w:szCs w:val="17"/>
          <w:lang w:eastAsia="ru-RU"/>
        </w:rPr>
        <w:t>Rational</w:t>
      </w:r>
      <w:proofErr w:type="spellEnd"/>
    </w:p>
    <w:p w:rsidR="00B015A0" w:rsidRPr="00B015A0" w:rsidRDefault="00B015A0" w:rsidP="00B015A0">
      <w:pPr>
        <w:numPr>
          <w:ilvl w:val="0"/>
          <w:numId w:val="1"/>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Как к этому пришли или немного истории</w:t>
      </w:r>
    </w:p>
    <w:p w:rsidR="00B015A0" w:rsidRPr="00B015A0" w:rsidRDefault="00B015A0" w:rsidP="00B015A0">
      <w:pPr>
        <w:numPr>
          <w:ilvl w:val="0"/>
          <w:numId w:val="1"/>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Известные проблемы или как появился </w:t>
      </w:r>
      <w:proofErr w:type="spellStart"/>
      <w:r w:rsidRPr="00B015A0">
        <w:rPr>
          <w:rFonts w:ascii="Trebuchet MS" w:eastAsia="Times New Roman" w:hAnsi="Trebuchet MS" w:cs="Arial"/>
          <w:color w:val="000000"/>
          <w:sz w:val="17"/>
          <w:szCs w:val="17"/>
          <w:lang w:eastAsia="ru-RU"/>
        </w:rPr>
        <w:t>Jazz</w:t>
      </w:r>
      <w:proofErr w:type="spellEnd"/>
    </w:p>
    <w:p w:rsidR="00B015A0" w:rsidRPr="00B015A0" w:rsidRDefault="00B015A0" w:rsidP="00B015A0">
      <w:pPr>
        <w:numPr>
          <w:ilvl w:val="0"/>
          <w:numId w:val="1"/>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Так что же такое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numPr>
          <w:ilvl w:val="1"/>
          <w:numId w:val="1"/>
        </w:numPr>
        <w:shd w:val="clear" w:color="auto" w:fill="FFFFFF"/>
        <w:spacing w:after="0" w:line="199" w:lineRule="atLeast"/>
        <w:ind w:left="1050" w:right="48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Архитектурное решение</w:t>
      </w:r>
    </w:p>
    <w:p w:rsidR="00B015A0" w:rsidRPr="00B015A0" w:rsidRDefault="00B015A0" w:rsidP="00B015A0">
      <w:pPr>
        <w:numPr>
          <w:ilvl w:val="1"/>
          <w:numId w:val="1"/>
        </w:numPr>
        <w:shd w:val="clear" w:color="auto" w:fill="FFFFFF"/>
        <w:spacing w:after="0" w:line="199" w:lineRule="atLeast"/>
        <w:ind w:left="1050" w:right="48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Набор инструментов</w:t>
      </w:r>
    </w:p>
    <w:p w:rsidR="00B015A0" w:rsidRPr="00B015A0" w:rsidRDefault="00B015A0" w:rsidP="00B015A0">
      <w:pPr>
        <w:numPr>
          <w:ilvl w:val="1"/>
          <w:numId w:val="1"/>
        </w:numPr>
        <w:shd w:val="clear" w:color="auto" w:fill="FFFFFF"/>
        <w:spacing w:after="0" w:line="199" w:lineRule="atLeast"/>
        <w:ind w:left="1050" w:right="48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Сообщество пользователей</w:t>
      </w:r>
    </w:p>
    <w:p w:rsidR="00B015A0" w:rsidRPr="00B015A0" w:rsidRDefault="00B015A0" w:rsidP="00B015A0">
      <w:pPr>
        <w:numPr>
          <w:ilvl w:val="0"/>
          <w:numId w:val="1"/>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Окончательное сравнение или что не хватает для полного счастья</w:t>
      </w:r>
    </w:p>
    <w:p w:rsidR="00B015A0" w:rsidRPr="00B015A0" w:rsidRDefault="00B015A0" w:rsidP="00B015A0">
      <w:pPr>
        <w:numPr>
          <w:ilvl w:val="0"/>
          <w:numId w:val="1"/>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Заключение</w:t>
      </w:r>
    </w:p>
    <w:p w:rsidR="00B015A0" w:rsidRPr="00B015A0" w:rsidRDefault="00B015A0" w:rsidP="00B015A0">
      <w:pPr>
        <w:numPr>
          <w:ilvl w:val="0"/>
          <w:numId w:val="1"/>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Ссылки</w:t>
      </w:r>
    </w:p>
    <w:p w:rsidR="00B015A0" w:rsidRPr="00B015A0" w:rsidRDefault="00B015A0" w:rsidP="00B015A0">
      <w:pPr>
        <w:shd w:val="clear" w:color="auto" w:fill="FFFFFF"/>
        <w:spacing w:after="0" w:line="454" w:lineRule="atLeast"/>
        <w:ind w:left="180" w:right="180"/>
        <w:outlineLvl w:val="1"/>
        <w:rPr>
          <w:rFonts w:ascii="Trebuchet MS" w:eastAsia="Times New Roman" w:hAnsi="Trebuchet MS" w:cs="Arial"/>
          <w:b/>
          <w:bCs/>
          <w:color w:val="1F4797"/>
          <w:sz w:val="32"/>
          <w:szCs w:val="32"/>
          <w:lang w:eastAsia="ru-RU"/>
        </w:rPr>
      </w:pPr>
      <w:r w:rsidRPr="00B015A0">
        <w:rPr>
          <w:rFonts w:ascii="Trebuchet MS" w:eastAsia="Times New Roman" w:hAnsi="Trebuchet MS" w:cs="Arial"/>
          <w:b/>
          <w:bCs/>
          <w:i/>
          <w:iCs/>
          <w:color w:val="1F4797"/>
          <w:sz w:val="32"/>
          <w:szCs w:val="32"/>
          <w:lang w:eastAsia="ru-RU"/>
        </w:rPr>
        <w:t>Вступление</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Итак, прошло уже несколько лет, как было во всеуслышание провозглашено появление новой технологической платформы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под патронажем IBM. И, хотя не говорилось открыто, но, тем не менее, все мы отчетливо понимали, что наступили революционные изменения на рынке традиционных технологий и средств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И это в то время, когда, казалось бы, подразделение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компании IBM намного опередило других конкурентов в области построения управляемой автоматизированной среды разработки, благодаря созданию максимально полного комплекта технологий и средств, тесно интегрированных друг с другом. Что же скрыто за этой революционной сменой поколений, зачем все это вообще было начато и чем таким особенным отличаются новые технологии от традиционных технологий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а также от технологий других компаний, специализирующихся на создании решений в области управления разработкой ПО? Почему такая крупная компания на рынке, как IBM, в очередной раз решила рискнуть своим имиджем и, имея большую вероятность растерять свои конкурентные преимущества на рынке, приступила к продвижению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noProof/>
          <w:color w:val="000000"/>
          <w:sz w:val="17"/>
          <w:szCs w:val="17"/>
          <w:lang w:eastAsia="ru-RU"/>
        </w:rPr>
        <w:drawing>
          <wp:inline distT="0" distB="0" distL="0" distR="0">
            <wp:extent cx="3067050" cy="1943100"/>
            <wp:effectExtent l="0" t="0" r="0" b="0"/>
            <wp:docPr id="12" name="Рисунок 12" descr="Что такое Jazz от IBM - утопия или будуще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Что такое Jazz от IBM - утопия или будущее?"/>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67050" cy="1943100"/>
                    </a:xfrm>
                    <a:prstGeom prst="rect">
                      <a:avLst/>
                    </a:prstGeom>
                    <a:noFill/>
                    <a:ln>
                      <a:noFill/>
                    </a:ln>
                  </pic:spPr>
                </pic:pic>
              </a:graphicData>
            </a:graphic>
          </wp:inline>
        </w:drawing>
      </w:r>
      <w:r w:rsidRPr="00B015A0">
        <w:rPr>
          <w:rFonts w:ascii="Trebuchet MS" w:eastAsia="Times New Roman" w:hAnsi="Trebuchet MS" w:cs="Arial"/>
          <w:color w:val="000000"/>
          <w:sz w:val="17"/>
          <w:szCs w:val="17"/>
          <w:lang w:eastAsia="ru-RU"/>
        </w:rPr>
        <w:t xml:space="preserve">Что же подумало большинство людей (а я основываюсь на наиболее популярном мнении, господствующим как среди наших заказчиков, с которыми мы имеем дело при проведении консалтинговых проектов, а также среди разработчиков нашей компании и слушателей курсов Центра обучения), которые уверенно внедрили в своих организациях или только собирались внедрять средства автоматизации разработки ПО на базе традиционных инструментов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(далее - традиционной линейки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когда им вдруг объявили о появлении абсолютно новой платформы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Наверно среди большинства из нас появилось некоторое чувство непонимания и вопрос, а не запуталась ли сама IBM во всем этом. Затем это непонимание перешло в насмешку типа "IBM в своем стиле". А возможно такая насмешка возникла сразу, как это часто бывает, когда судят о ведущих брендах: IBM, </w:t>
      </w:r>
      <w:proofErr w:type="spellStart"/>
      <w:r w:rsidRPr="00B015A0">
        <w:rPr>
          <w:rFonts w:ascii="Trebuchet MS" w:eastAsia="Times New Roman" w:hAnsi="Trebuchet MS" w:cs="Arial"/>
          <w:color w:val="000000"/>
          <w:sz w:val="17"/>
          <w:szCs w:val="17"/>
          <w:lang w:eastAsia="ru-RU"/>
        </w:rPr>
        <w:t>Microsoft</w:t>
      </w:r>
      <w:proofErr w:type="spellEnd"/>
      <w:r w:rsidRPr="00B015A0">
        <w:rPr>
          <w:rFonts w:ascii="Trebuchet MS" w:eastAsia="Times New Roman" w:hAnsi="Trebuchet MS" w:cs="Arial"/>
          <w:color w:val="000000"/>
          <w:sz w:val="17"/>
          <w:szCs w:val="17"/>
          <w:lang w:eastAsia="ru-RU"/>
        </w:rPr>
        <w:t>, HP и др.</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Но так ли легко оценить возникшую ситуацию, как это может показаться на первый взгляд? Ведь наверно даже такая крупная компания IBM, потратившая уйму сил и времени на маркетинг традиционных средств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и добившаяся здесь огромного задела на ближайшие годы, вряд ли станет без причин все резко перестраивать и "с </w:t>
      </w:r>
      <w:proofErr w:type="spellStart"/>
      <w:r w:rsidRPr="00B015A0">
        <w:rPr>
          <w:rFonts w:ascii="Trebuchet MS" w:eastAsia="Times New Roman" w:hAnsi="Trebuchet MS" w:cs="Arial"/>
          <w:color w:val="000000"/>
          <w:sz w:val="17"/>
          <w:szCs w:val="17"/>
          <w:lang w:eastAsia="ru-RU"/>
        </w:rPr>
        <w:t>нуля"развивать</w:t>
      </w:r>
      <w:proofErr w:type="spellEnd"/>
      <w:r w:rsidRPr="00B015A0">
        <w:rPr>
          <w:rFonts w:ascii="Trebuchet MS" w:eastAsia="Times New Roman" w:hAnsi="Trebuchet MS" w:cs="Arial"/>
          <w:color w:val="000000"/>
          <w:sz w:val="17"/>
          <w:szCs w:val="17"/>
          <w:lang w:eastAsia="ru-RU"/>
        </w:rPr>
        <w:t xml:space="preserve"> иные направления.</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На самом старте нашей дискуссии я сразу же хочу отметить, что не претендую на провозглашение истины в последней инстанции, что многие выводы здесь являются личным мнением автора. Я крайне уважаю собственные мнения читателей, даже если они коренным образом отличаются от высказываемых мной мыслей. При этом я обещаю стремиться к максимальной объективности, по крайней мере, насколько это возможно, когда выводы делаются всего одним человеком.</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lastRenderedPageBreak/>
        <w:t xml:space="preserve">Для сравнения возможностей направлений в данной статье мы будем оперировать с последними версиями обеих линеек по состоянию на начало 2011 </w:t>
      </w:r>
      <w:proofErr w:type="gramStart"/>
      <w:r w:rsidRPr="00B015A0">
        <w:rPr>
          <w:rFonts w:ascii="Trebuchet MS" w:eastAsia="Times New Roman" w:hAnsi="Trebuchet MS" w:cs="Arial"/>
          <w:color w:val="000000"/>
          <w:sz w:val="17"/>
          <w:szCs w:val="17"/>
          <w:lang w:eastAsia="ru-RU"/>
        </w:rPr>
        <w:t>г..</w:t>
      </w:r>
      <w:proofErr w:type="gramEnd"/>
      <w:r w:rsidRPr="00B015A0">
        <w:rPr>
          <w:rFonts w:ascii="Trebuchet MS" w:eastAsia="Times New Roman" w:hAnsi="Trebuchet MS" w:cs="Arial"/>
          <w:color w:val="000000"/>
          <w:sz w:val="17"/>
          <w:szCs w:val="17"/>
          <w:lang w:eastAsia="ru-RU"/>
        </w:rPr>
        <w:t xml:space="preserve"> Соответственно, для традиционной линейки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(которая, правда официально уже давно распалась на отдельные продукты) - это v7.x, а для линейки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 v3.</w:t>
      </w:r>
      <w:proofErr w:type="gramStart"/>
      <w:r w:rsidRPr="00B015A0">
        <w:rPr>
          <w:rFonts w:ascii="Trebuchet MS" w:eastAsia="Times New Roman" w:hAnsi="Trebuchet MS" w:cs="Arial"/>
          <w:color w:val="000000"/>
          <w:sz w:val="17"/>
          <w:szCs w:val="17"/>
          <w:lang w:eastAsia="ru-RU"/>
        </w:rPr>
        <w:t>0.x.</w:t>
      </w:r>
      <w:proofErr w:type="gramEnd"/>
    </w:p>
    <w:p w:rsidR="00B015A0" w:rsidRPr="00B015A0" w:rsidRDefault="00B015A0" w:rsidP="00B015A0">
      <w:pPr>
        <w:shd w:val="clear" w:color="auto" w:fill="FFFFFF"/>
        <w:spacing w:after="0" w:line="454" w:lineRule="atLeast"/>
        <w:ind w:left="180" w:right="180"/>
        <w:outlineLvl w:val="1"/>
        <w:rPr>
          <w:rFonts w:ascii="Trebuchet MS" w:eastAsia="Times New Roman" w:hAnsi="Trebuchet MS" w:cs="Arial"/>
          <w:b/>
          <w:bCs/>
          <w:color w:val="1F4797"/>
          <w:sz w:val="32"/>
          <w:szCs w:val="32"/>
          <w:lang w:eastAsia="ru-RU"/>
        </w:rPr>
      </w:pPr>
      <w:r w:rsidRPr="00B015A0">
        <w:rPr>
          <w:rFonts w:ascii="Trebuchet MS" w:eastAsia="Times New Roman" w:hAnsi="Trebuchet MS" w:cs="Arial"/>
          <w:b/>
          <w:bCs/>
          <w:i/>
          <w:iCs/>
          <w:color w:val="1F4797"/>
          <w:sz w:val="32"/>
          <w:szCs w:val="32"/>
          <w:lang w:eastAsia="ru-RU"/>
        </w:rPr>
        <w:t xml:space="preserve">Типовое решение на базе традиционной линейки IBM </w:t>
      </w:r>
      <w:proofErr w:type="spellStart"/>
      <w:r w:rsidRPr="00B015A0">
        <w:rPr>
          <w:rFonts w:ascii="Trebuchet MS" w:eastAsia="Times New Roman" w:hAnsi="Trebuchet MS" w:cs="Arial"/>
          <w:b/>
          <w:bCs/>
          <w:i/>
          <w:iCs/>
          <w:color w:val="1F4797"/>
          <w:sz w:val="32"/>
          <w:szCs w:val="32"/>
          <w:lang w:eastAsia="ru-RU"/>
        </w:rPr>
        <w:t>Rational</w:t>
      </w:r>
      <w:proofErr w:type="spellEnd"/>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Для начала вспомним, как примерно выглядит типовое решение, сформированное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в течение ряда лет для автоматизации разработки ПО на базе традиционных средств. Здесь мы с Вами прекрасно понимаем, что практически все организации, внедрившие эти средства, отличаются друг от друга, имеют отличающиеся стартовые условия и в каждой из них необходимо учитывать разнообразные дополнительные ограничения. Тем не менее, в качестве своеобразного шаблона, можно для рассмотрения принять следующую схему автоматизированной системы, от которой обычно удобно отталкиваться при необходимости адаптации традиционной линейки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в организациях (Рисунок 1).</w:t>
      </w:r>
    </w:p>
    <w:p w:rsidR="00B015A0" w:rsidRPr="00B015A0" w:rsidRDefault="00B015A0" w:rsidP="00B015A0">
      <w:pPr>
        <w:shd w:val="clear" w:color="auto" w:fill="FFFFFF"/>
        <w:spacing w:after="0" w:line="199" w:lineRule="atLeast"/>
        <w:jc w:val="center"/>
        <w:rPr>
          <w:rFonts w:ascii="Trebuchet MS" w:eastAsia="Times New Roman" w:hAnsi="Trebuchet MS" w:cs="Arial"/>
          <w:color w:val="000000"/>
          <w:sz w:val="17"/>
          <w:szCs w:val="17"/>
          <w:lang w:eastAsia="ru-RU"/>
        </w:rPr>
      </w:pPr>
      <w:r w:rsidRPr="00B015A0">
        <w:rPr>
          <w:rFonts w:ascii="Trebuchet MS" w:eastAsia="Times New Roman" w:hAnsi="Trebuchet MS" w:cs="Arial"/>
          <w:noProof/>
          <w:color w:val="0000FF"/>
          <w:sz w:val="17"/>
          <w:szCs w:val="17"/>
          <w:lang w:eastAsia="ru-RU"/>
        </w:rPr>
        <w:drawing>
          <wp:inline distT="0" distB="0" distL="0" distR="0">
            <wp:extent cx="4762500" cy="3505200"/>
            <wp:effectExtent l="0" t="0" r="0" b="0"/>
            <wp:docPr id="11" name="Рисунок 11" descr="Типовая архитектура традиционной автоматизированной системы управления разработкой от IBM Rational">
              <a:hlinkClick xmlns:a="http://schemas.openxmlformats.org/drawingml/2006/main" r:id="rId10" tooltip="&quot;ratioanltojazz002&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Типовая архитектура традиционной автоматизированной системы управления разработкой от IBM Rational">
                      <a:hlinkClick r:id="rId10" tooltip="&quot;ratioanltojazz002&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0" cy="3505200"/>
                    </a:xfrm>
                    <a:prstGeom prst="rect">
                      <a:avLst/>
                    </a:prstGeom>
                    <a:noFill/>
                    <a:ln>
                      <a:noFill/>
                    </a:ln>
                  </pic:spPr>
                </pic:pic>
              </a:graphicData>
            </a:graphic>
          </wp:inline>
        </w:drawing>
      </w:r>
    </w:p>
    <w:p w:rsidR="00B015A0" w:rsidRPr="00B015A0" w:rsidRDefault="00B015A0" w:rsidP="00B015A0">
      <w:pPr>
        <w:shd w:val="clear" w:color="auto" w:fill="FFFFFF"/>
        <w:spacing w:after="0" w:line="199" w:lineRule="atLeast"/>
        <w:jc w:val="center"/>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Рисунок 1. Типовая архитектура традиционной автоматизированной системы управления разработкой от IBM </w:t>
      </w:r>
      <w:proofErr w:type="spellStart"/>
      <w:r w:rsidRPr="00B015A0">
        <w:rPr>
          <w:rFonts w:ascii="Trebuchet MS" w:eastAsia="Times New Roman" w:hAnsi="Trebuchet MS" w:cs="Arial"/>
          <w:b/>
          <w:bCs/>
          <w:color w:val="000000"/>
          <w:sz w:val="18"/>
          <w:szCs w:val="18"/>
          <w:lang w:eastAsia="ru-RU"/>
        </w:rPr>
        <w:t>Rational</w:t>
      </w:r>
      <w:proofErr w:type="spellEnd"/>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На данном рисунке не показаны многие другие инструменты, которые также закрывают конкретные области разработки и имеют разнообразные интеграционные связи с традиционными средствами. Среди таких отсутствующих инструментов можно выделить, например, средство управления наработками и шаблонами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Asset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Manager</w:t>
      </w:r>
      <w:proofErr w:type="spellEnd"/>
      <w:r w:rsidRPr="00B015A0">
        <w:rPr>
          <w:rFonts w:ascii="Trebuchet MS" w:eastAsia="Times New Roman" w:hAnsi="Trebuchet MS" w:cs="Arial"/>
          <w:color w:val="000000"/>
          <w:sz w:val="17"/>
          <w:szCs w:val="17"/>
          <w:lang w:eastAsia="ru-RU"/>
        </w:rPr>
        <w:t xml:space="preserve">, средство автоматизации управления сборкой в масштабе целого предприятия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BuildForge</w:t>
      </w:r>
      <w:proofErr w:type="spellEnd"/>
      <w:r w:rsidRPr="00B015A0">
        <w:rPr>
          <w:rFonts w:ascii="Trebuchet MS" w:eastAsia="Times New Roman" w:hAnsi="Trebuchet MS" w:cs="Arial"/>
          <w:color w:val="000000"/>
          <w:sz w:val="17"/>
          <w:szCs w:val="17"/>
          <w:lang w:eastAsia="ru-RU"/>
        </w:rPr>
        <w:t xml:space="preserve">, средство моделирования и оптимизации бизнес-процессов IBM </w:t>
      </w:r>
      <w:proofErr w:type="spellStart"/>
      <w:r w:rsidRPr="00B015A0">
        <w:rPr>
          <w:rFonts w:ascii="Trebuchet MS" w:eastAsia="Times New Roman" w:hAnsi="Trebuchet MS" w:cs="Arial"/>
          <w:color w:val="000000"/>
          <w:sz w:val="17"/>
          <w:szCs w:val="17"/>
          <w:lang w:eastAsia="ru-RU"/>
        </w:rPr>
        <w:t>Websphere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Business</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Modeler</w:t>
      </w:r>
      <w:proofErr w:type="spellEnd"/>
      <w:r w:rsidRPr="00B015A0">
        <w:rPr>
          <w:rFonts w:ascii="Trebuchet MS" w:eastAsia="Times New Roman" w:hAnsi="Trebuchet MS" w:cs="Arial"/>
          <w:color w:val="000000"/>
          <w:sz w:val="17"/>
          <w:szCs w:val="17"/>
          <w:lang w:eastAsia="ru-RU"/>
        </w:rPr>
        <w:t xml:space="preserve"> и др. Здесь показаны только те инструменты, которые были отобраны предварительно с целью упрощения рисунка. А именно их мы выбрали потому, что они являются базовыми для автоматизации большинства типовых проектов разработки. Тем более, не стоит забывать, что основным акцентом данной статьи является сравнение не конкретных инструментов и оценка полноты пакетов автоматизации, а кое-чего другого. Того, что часто называется термином архитектура или архитектурное решение и сопровождается словами "надежная", "грамотная", "эффективная" и т.д. И как раз именно на анализе архитектурных преимуществ обеих платформ мы </w:t>
      </w:r>
      <w:proofErr w:type="spellStart"/>
      <w:r w:rsidRPr="00B015A0">
        <w:rPr>
          <w:rFonts w:ascii="Trebuchet MS" w:eastAsia="Times New Roman" w:hAnsi="Trebuchet MS" w:cs="Arial"/>
          <w:color w:val="000000"/>
          <w:sz w:val="17"/>
          <w:szCs w:val="17"/>
          <w:lang w:eastAsia="ru-RU"/>
        </w:rPr>
        <w:t>акцентируемся</w:t>
      </w:r>
      <w:proofErr w:type="spellEnd"/>
      <w:r w:rsidRPr="00B015A0">
        <w:rPr>
          <w:rFonts w:ascii="Trebuchet MS" w:eastAsia="Times New Roman" w:hAnsi="Trebuchet MS" w:cs="Arial"/>
          <w:color w:val="000000"/>
          <w:sz w:val="17"/>
          <w:szCs w:val="17"/>
          <w:lang w:eastAsia="ru-RU"/>
        </w:rPr>
        <w:t xml:space="preserve"> в наибольшей мере и постараемся сделать выводы о перспективах новшеств, продвигаемых сегодня IBM.</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Итак, что же представлено на нашем рисунке? Как было сказано выше, здесь мы можем видеть средства автоматизации ключевых процессов разработки информационных систем и важнейшие интеграционные связи между ними, реализованные в традиционной линейке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В частности, на данном рисунке показаны:</w:t>
      </w:r>
    </w:p>
    <w:p w:rsidR="00B015A0" w:rsidRPr="00B015A0" w:rsidRDefault="00B015A0" w:rsidP="00B015A0">
      <w:pPr>
        <w:numPr>
          <w:ilvl w:val="0"/>
          <w:numId w:val="2"/>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ClearQuest</w:t>
      </w:r>
      <w:proofErr w:type="spellEnd"/>
      <w:r w:rsidRPr="00B015A0">
        <w:rPr>
          <w:rFonts w:ascii="Trebuchet MS" w:eastAsia="Times New Roman" w:hAnsi="Trebuchet MS" w:cs="Arial"/>
          <w:color w:val="000000"/>
          <w:sz w:val="17"/>
          <w:szCs w:val="17"/>
          <w:lang w:eastAsia="ru-RU"/>
        </w:rPr>
        <w:t xml:space="preserve">, который является мощным средством управления запросами на изменения, позволяющим аккумулировать запросы различных типов, двигать их по состояниям жизненного цикла, организовывать эффективный контроль за реализацией запросов и гарантировать, что все они будут рассмотрены в необходимые сроки и </w:t>
      </w:r>
      <w:proofErr w:type="gramStart"/>
      <w:r w:rsidRPr="00B015A0">
        <w:rPr>
          <w:rFonts w:ascii="Trebuchet MS" w:eastAsia="Times New Roman" w:hAnsi="Trebuchet MS" w:cs="Arial"/>
          <w:color w:val="000000"/>
          <w:sz w:val="17"/>
          <w:szCs w:val="17"/>
          <w:lang w:eastAsia="ru-RU"/>
        </w:rPr>
        <w:t>учтены</w:t>
      </w:r>
      <w:proofErr w:type="gramEnd"/>
      <w:r w:rsidRPr="00B015A0">
        <w:rPr>
          <w:rFonts w:ascii="Trebuchet MS" w:eastAsia="Times New Roman" w:hAnsi="Trebuchet MS" w:cs="Arial"/>
          <w:color w:val="000000"/>
          <w:sz w:val="17"/>
          <w:szCs w:val="17"/>
          <w:lang w:eastAsia="ru-RU"/>
        </w:rPr>
        <w:t xml:space="preserve"> в той или иной степени. В частности,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xml:space="preserve"> в рамках самой полной схемы "</w:t>
      </w:r>
      <w:proofErr w:type="spellStart"/>
      <w:r w:rsidRPr="00B015A0">
        <w:rPr>
          <w:rFonts w:ascii="Trebuchet MS" w:eastAsia="Times New Roman" w:hAnsi="Trebuchet MS" w:cs="Arial"/>
          <w:color w:val="000000"/>
          <w:sz w:val="17"/>
          <w:szCs w:val="17"/>
          <w:lang w:eastAsia="ru-RU"/>
        </w:rPr>
        <w:t>Enterprise</w:t>
      </w:r>
      <w:proofErr w:type="spellEnd"/>
      <w:r w:rsidRPr="00B015A0">
        <w:rPr>
          <w:rFonts w:ascii="Trebuchet MS" w:eastAsia="Times New Roman" w:hAnsi="Trebuchet MS" w:cs="Arial"/>
          <w:color w:val="000000"/>
          <w:sz w:val="17"/>
          <w:szCs w:val="17"/>
          <w:lang w:eastAsia="ru-RU"/>
        </w:rPr>
        <w:t>" позволяет организовать:</w:t>
      </w:r>
    </w:p>
    <w:p w:rsidR="00B015A0" w:rsidRPr="00B015A0" w:rsidRDefault="00B015A0" w:rsidP="00B015A0">
      <w:pPr>
        <w:numPr>
          <w:ilvl w:val="1"/>
          <w:numId w:val="2"/>
        </w:numPr>
        <w:shd w:val="clear" w:color="auto" w:fill="FFFFFF"/>
        <w:spacing w:after="0" w:line="199" w:lineRule="atLeast"/>
        <w:ind w:left="1050" w:right="48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управление начальными запросами заинтересованных лиц (заявками на разработку, запросами на улучшения, инцидентами и т.д.);</w:t>
      </w:r>
    </w:p>
    <w:p w:rsidR="00B015A0" w:rsidRPr="00B015A0" w:rsidRDefault="00B015A0" w:rsidP="00B015A0">
      <w:pPr>
        <w:numPr>
          <w:ilvl w:val="1"/>
          <w:numId w:val="2"/>
        </w:numPr>
        <w:shd w:val="clear" w:color="auto" w:fill="FFFFFF"/>
        <w:spacing w:after="0" w:line="199" w:lineRule="atLeast"/>
        <w:ind w:left="1050" w:right="48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управление низкоуровневыми задачами, назначаемыми конкретным исполнителям;</w:t>
      </w:r>
    </w:p>
    <w:p w:rsidR="00B015A0" w:rsidRPr="00B015A0" w:rsidRDefault="00B015A0" w:rsidP="00B015A0">
      <w:pPr>
        <w:numPr>
          <w:ilvl w:val="1"/>
          <w:numId w:val="2"/>
        </w:numPr>
        <w:shd w:val="clear" w:color="auto" w:fill="FFFFFF"/>
        <w:spacing w:after="0" w:line="199" w:lineRule="atLeast"/>
        <w:ind w:left="1050" w:right="48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управление ошибками, порождаемыми специалистами по тестированию на разных стадиях проверки качества выпускаемых программных продуктов или конечными пользователями при обнаружении проблем в уже поставленных продуктах;</w:t>
      </w:r>
    </w:p>
    <w:p w:rsidR="00B015A0" w:rsidRPr="00B015A0" w:rsidRDefault="00B015A0" w:rsidP="00B015A0">
      <w:pPr>
        <w:numPr>
          <w:ilvl w:val="0"/>
          <w:numId w:val="2"/>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RequisitePro</w:t>
      </w:r>
      <w:proofErr w:type="spellEnd"/>
      <w:r w:rsidRPr="00B015A0">
        <w:rPr>
          <w:rFonts w:ascii="Trebuchet MS" w:eastAsia="Times New Roman" w:hAnsi="Trebuchet MS" w:cs="Arial"/>
          <w:color w:val="000000"/>
          <w:sz w:val="17"/>
          <w:szCs w:val="17"/>
          <w:lang w:eastAsia="ru-RU"/>
        </w:rPr>
        <w:t> - средство для организации управления требованиями при командной разработке ПО, которое может оказать неоценимую помощь, когда необходимо подключить к работе аналитиков для проведения подробного анализа полученных запросов на изменения. Обычно в ходе такого анализа аналитикам требуется понять, уточнить и согласовать с заказчиками или их представителями, что конкретно должно быть сделано в рамках выставленных запросов. При этом часто запросы на изменения приводят к необходимости создания новых требований или коррекции уже существующих.</w:t>
      </w:r>
    </w:p>
    <w:p w:rsidR="00B015A0" w:rsidRPr="00B015A0" w:rsidRDefault="00B015A0" w:rsidP="00B015A0">
      <w:pPr>
        <w:numPr>
          <w:ilvl w:val="0"/>
          <w:numId w:val="2"/>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lastRenderedPageBreak/>
        <w:t>В ходе выявления и уточнения требований может быть использована хорошо зарекомендовавшая себя техника визуального моделирования с помощью разнообразных средств типа </w:t>
      </w: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Rose</w:t>
      </w:r>
      <w:proofErr w:type="spellEnd"/>
      <w:r w:rsidRPr="00B015A0">
        <w:rPr>
          <w:rFonts w:ascii="Trebuchet MS" w:eastAsia="Times New Roman" w:hAnsi="Trebuchet MS" w:cs="Arial"/>
          <w:color w:val="000000"/>
          <w:sz w:val="17"/>
          <w:szCs w:val="17"/>
          <w:lang w:eastAsia="ru-RU"/>
        </w:rPr>
        <w:t>, </w:t>
      </w: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Software</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Architect</w:t>
      </w:r>
      <w:proofErr w:type="spellEnd"/>
      <w:r w:rsidRPr="00B015A0">
        <w:rPr>
          <w:rFonts w:ascii="Trebuchet MS" w:eastAsia="Times New Roman" w:hAnsi="Trebuchet MS" w:cs="Arial"/>
          <w:color w:val="000000"/>
          <w:sz w:val="17"/>
          <w:szCs w:val="17"/>
          <w:lang w:eastAsia="ru-RU"/>
        </w:rPr>
        <w:t>, </w:t>
      </w: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Software</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Modeler</w:t>
      </w:r>
      <w:proofErr w:type="spellEnd"/>
      <w:r w:rsidRPr="00B015A0">
        <w:rPr>
          <w:rFonts w:ascii="Trebuchet MS" w:eastAsia="Times New Roman" w:hAnsi="Trebuchet MS" w:cs="Arial"/>
          <w:color w:val="000000"/>
          <w:sz w:val="17"/>
          <w:szCs w:val="17"/>
          <w:lang w:eastAsia="ru-RU"/>
        </w:rPr>
        <w:t> и др. С помощью них могут быть сформированы модели на разных уровнях абстрагирования данных, например, модели сценариев использования, модели анализа и проектирования, модели данных и другие модели, которые определены в рамках нашего процесса разработки.</w:t>
      </w:r>
      <w:r w:rsidRPr="00B015A0">
        <w:rPr>
          <w:rFonts w:ascii="Trebuchet MS" w:eastAsia="Times New Roman" w:hAnsi="Trebuchet MS" w:cs="Arial"/>
          <w:color w:val="000000"/>
          <w:sz w:val="17"/>
          <w:szCs w:val="17"/>
          <w:lang w:eastAsia="ru-RU"/>
        </w:rPr>
        <w:br/>
        <w:t>Средства разработки кода (</w:t>
      </w:r>
      <w:proofErr w:type="spellStart"/>
      <w:r w:rsidRPr="00B015A0">
        <w:rPr>
          <w:rFonts w:ascii="Trebuchet MS" w:eastAsia="Times New Roman" w:hAnsi="Trebuchet MS" w:cs="Arial"/>
          <w:color w:val="000000"/>
          <w:sz w:val="17"/>
          <w:szCs w:val="17"/>
          <w:lang w:eastAsia="ru-RU"/>
        </w:rPr>
        <w:t>Integrated</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Development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Environment</w:t>
      </w:r>
      <w:proofErr w:type="spellEnd"/>
      <w:r w:rsidRPr="00B015A0">
        <w:rPr>
          <w:rFonts w:ascii="Trebuchet MS" w:eastAsia="Times New Roman" w:hAnsi="Trebuchet MS" w:cs="Arial"/>
          <w:color w:val="000000"/>
          <w:sz w:val="17"/>
          <w:szCs w:val="17"/>
          <w:lang w:eastAsia="ru-RU"/>
        </w:rPr>
        <w:t xml:space="preserve"> или IDE) в составе традиционной линейки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изначально не были предусмотрены, хотя </w:t>
      </w:r>
      <w:proofErr w:type="spellStart"/>
      <w:r w:rsidRPr="00B015A0">
        <w:rPr>
          <w:rFonts w:ascii="Trebuchet MS" w:eastAsia="Times New Roman" w:hAnsi="Trebuchet MS" w:cs="Arial"/>
          <w:color w:val="000000"/>
          <w:sz w:val="17"/>
          <w:szCs w:val="17"/>
          <w:lang w:eastAsia="ru-RU"/>
        </w:rPr>
        <w:t>Eclipse</w:t>
      </w:r>
      <w:proofErr w:type="spellEnd"/>
      <w:r w:rsidRPr="00B015A0">
        <w:rPr>
          <w:rFonts w:ascii="Trebuchet MS" w:eastAsia="Times New Roman" w:hAnsi="Trebuchet MS" w:cs="Arial"/>
          <w:color w:val="000000"/>
          <w:sz w:val="17"/>
          <w:szCs w:val="17"/>
          <w:lang w:eastAsia="ru-RU"/>
        </w:rPr>
        <w:t xml:space="preserve">, который лежит в основе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Architect</w:t>
      </w:r>
      <w:proofErr w:type="spellEnd"/>
      <w:r w:rsidRPr="00B015A0">
        <w:rPr>
          <w:rFonts w:ascii="Trebuchet MS" w:eastAsia="Times New Roman" w:hAnsi="Trebuchet MS" w:cs="Arial"/>
          <w:color w:val="000000"/>
          <w:sz w:val="17"/>
          <w:szCs w:val="17"/>
          <w:lang w:eastAsia="ru-RU"/>
        </w:rPr>
        <w:t xml:space="preserve"> 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Modeler</w:t>
      </w:r>
      <w:proofErr w:type="spellEnd"/>
      <w:r w:rsidRPr="00B015A0">
        <w:rPr>
          <w:rFonts w:ascii="Trebuchet MS" w:eastAsia="Times New Roman" w:hAnsi="Trebuchet MS" w:cs="Arial"/>
          <w:color w:val="000000"/>
          <w:sz w:val="17"/>
          <w:szCs w:val="17"/>
          <w:lang w:eastAsia="ru-RU"/>
        </w:rPr>
        <w:t xml:space="preserve"> уже включает встроенные возможности программирования на </w:t>
      </w:r>
      <w:proofErr w:type="spellStart"/>
      <w:r w:rsidRPr="00B015A0">
        <w:rPr>
          <w:rFonts w:ascii="Trebuchet MS" w:eastAsia="Times New Roman" w:hAnsi="Trebuchet MS" w:cs="Arial"/>
          <w:color w:val="000000"/>
          <w:sz w:val="17"/>
          <w:szCs w:val="17"/>
          <w:lang w:eastAsia="ru-RU"/>
        </w:rPr>
        <w:t>Java</w:t>
      </w:r>
      <w:proofErr w:type="spellEnd"/>
      <w:r w:rsidRPr="00B015A0">
        <w:rPr>
          <w:rFonts w:ascii="Trebuchet MS" w:eastAsia="Times New Roman" w:hAnsi="Trebuchet MS" w:cs="Arial"/>
          <w:color w:val="000000"/>
          <w:sz w:val="17"/>
          <w:szCs w:val="17"/>
          <w:lang w:eastAsia="ru-RU"/>
        </w:rPr>
        <w:t xml:space="preserve">. Но при этом многие из перечисленных средств визуального моделирования могут в той или иной степени включать различные интеграции с популярными средствами разработки кода, например, </w:t>
      </w:r>
      <w:proofErr w:type="spellStart"/>
      <w:r w:rsidRPr="00B015A0">
        <w:rPr>
          <w:rFonts w:ascii="Trebuchet MS" w:eastAsia="Times New Roman" w:hAnsi="Trebuchet MS" w:cs="Arial"/>
          <w:color w:val="000000"/>
          <w:sz w:val="17"/>
          <w:szCs w:val="17"/>
          <w:lang w:eastAsia="ru-RU"/>
        </w:rPr>
        <w:t>Microsoft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Visual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Studio</w:t>
      </w:r>
      <w:proofErr w:type="spellEnd"/>
      <w:r w:rsidRPr="00B015A0">
        <w:rPr>
          <w:rFonts w:ascii="Trebuchet MS" w:eastAsia="Times New Roman" w:hAnsi="Trebuchet MS" w:cs="Arial"/>
          <w:color w:val="000000"/>
          <w:sz w:val="17"/>
          <w:szCs w:val="17"/>
          <w:lang w:eastAsia="ru-RU"/>
        </w:rPr>
        <w:t xml:space="preserve"> .NET, </w:t>
      </w:r>
      <w:proofErr w:type="spellStart"/>
      <w:r w:rsidRPr="00B015A0">
        <w:rPr>
          <w:rFonts w:ascii="Trebuchet MS" w:eastAsia="Times New Roman" w:hAnsi="Trebuchet MS" w:cs="Arial"/>
          <w:color w:val="000000"/>
          <w:sz w:val="17"/>
          <w:szCs w:val="17"/>
          <w:lang w:eastAsia="ru-RU"/>
        </w:rPr>
        <w:t>Microsoft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Visual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Studio</w:t>
      </w:r>
      <w:proofErr w:type="spellEnd"/>
      <w:r w:rsidRPr="00B015A0">
        <w:rPr>
          <w:rFonts w:ascii="Trebuchet MS" w:eastAsia="Times New Roman" w:hAnsi="Trebuchet MS" w:cs="Arial"/>
          <w:color w:val="000000"/>
          <w:sz w:val="17"/>
          <w:szCs w:val="17"/>
          <w:lang w:eastAsia="ru-RU"/>
        </w:rPr>
        <w:t xml:space="preserve"> v6, </w:t>
      </w:r>
      <w:proofErr w:type="spellStart"/>
      <w:r w:rsidRPr="00B015A0">
        <w:rPr>
          <w:rFonts w:ascii="Trebuchet MS" w:eastAsia="Times New Roman" w:hAnsi="Trebuchet MS" w:cs="Arial"/>
          <w:color w:val="000000"/>
          <w:sz w:val="17"/>
          <w:szCs w:val="17"/>
          <w:lang w:eastAsia="ru-RU"/>
        </w:rPr>
        <w:t>Delphi</w:t>
      </w:r>
      <w:proofErr w:type="spellEnd"/>
      <w:r w:rsidRPr="00B015A0">
        <w:rPr>
          <w:rFonts w:ascii="Trebuchet MS" w:eastAsia="Times New Roman" w:hAnsi="Trebuchet MS" w:cs="Arial"/>
          <w:color w:val="000000"/>
          <w:sz w:val="17"/>
          <w:szCs w:val="17"/>
          <w:lang w:eastAsia="ru-RU"/>
        </w:rPr>
        <w:t xml:space="preserve"> и т.д.</w:t>
      </w:r>
    </w:p>
    <w:p w:rsidR="00B015A0" w:rsidRPr="00B015A0" w:rsidRDefault="00B015A0" w:rsidP="00B015A0">
      <w:pPr>
        <w:numPr>
          <w:ilvl w:val="0"/>
          <w:numId w:val="2"/>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TestManager</w:t>
      </w:r>
      <w:proofErr w:type="spellEnd"/>
      <w:r w:rsidRPr="00B015A0">
        <w:rPr>
          <w:rFonts w:ascii="Trebuchet MS" w:eastAsia="Times New Roman" w:hAnsi="Trebuchet MS" w:cs="Arial"/>
          <w:color w:val="000000"/>
          <w:sz w:val="17"/>
          <w:szCs w:val="17"/>
          <w:lang w:eastAsia="ru-RU"/>
        </w:rPr>
        <w:t> является средством управления тестированием при разработке информационных систем. Тестирование заключается в том, что над выпускаемым продуктом выполняются предопределенные операций, описанных в т.н. сценариях тестирования. При этом эти операции могут быть запущены одновременно на нескольких тестовых стендах, параллельно или в необходимой последовательности, и позволяют осуществить проверку разрабатываемых систем по т.н. точкам верификации (иначе говоря, оценить соответствие разрабатываемой системы некоторым заранее предопределенным условиям, которые ожидаются нами по завершении различных операций).</w:t>
      </w:r>
      <w:r w:rsidRPr="00B015A0">
        <w:rPr>
          <w:rFonts w:ascii="Trebuchet MS" w:eastAsia="Times New Roman" w:hAnsi="Trebuchet MS" w:cs="Arial"/>
          <w:color w:val="000000"/>
          <w:sz w:val="17"/>
          <w:szCs w:val="17"/>
          <w:lang w:eastAsia="ru-RU"/>
        </w:rPr>
        <w:br/>
        <w:t>Особенно важна роль средств автоматизации при организации функционального регрессионного тестирования, когда от итерации к итерации на повторяемой основе проводится полная проверка всего функционала разрабатываемой системы, что позволяет значительно повысить эффективность тестирования.</w:t>
      </w:r>
      <w:r w:rsidRPr="00B015A0">
        <w:rPr>
          <w:rFonts w:ascii="Trebuchet MS" w:eastAsia="Times New Roman" w:hAnsi="Trebuchet MS" w:cs="Arial"/>
          <w:color w:val="000000"/>
          <w:sz w:val="17"/>
          <w:szCs w:val="17"/>
          <w:lang w:eastAsia="ru-RU"/>
        </w:rPr>
        <w:br/>
        <w:t xml:space="preserve">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TestManager</w:t>
      </w:r>
      <w:proofErr w:type="spellEnd"/>
      <w:r w:rsidRPr="00B015A0">
        <w:rPr>
          <w:rFonts w:ascii="Trebuchet MS" w:eastAsia="Times New Roman" w:hAnsi="Trebuchet MS" w:cs="Arial"/>
          <w:color w:val="000000"/>
          <w:sz w:val="17"/>
          <w:szCs w:val="17"/>
          <w:lang w:eastAsia="ru-RU"/>
        </w:rPr>
        <w:t xml:space="preserve"> позволяет запускать тесты, относящиеся к различным типам тестирования. В частности, можно запускать функциональные и нагрузочные тесты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Robot</w:t>
      </w:r>
      <w:proofErr w:type="spellEnd"/>
      <w:r w:rsidRPr="00B015A0">
        <w:rPr>
          <w:rFonts w:ascii="Trebuchet MS" w:eastAsia="Times New Roman" w:hAnsi="Trebuchet MS" w:cs="Arial"/>
          <w:color w:val="000000"/>
          <w:sz w:val="17"/>
          <w:szCs w:val="17"/>
          <w:lang w:eastAsia="ru-RU"/>
        </w:rPr>
        <w:t xml:space="preserve">, функциональные тесты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Functional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Tester</w:t>
      </w:r>
      <w:proofErr w:type="spellEnd"/>
      <w:r w:rsidRPr="00B015A0">
        <w:rPr>
          <w:rFonts w:ascii="Trebuchet MS" w:eastAsia="Times New Roman" w:hAnsi="Trebuchet MS" w:cs="Arial"/>
          <w:color w:val="000000"/>
          <w:sz w:val="17"/>
          <w:szCs w:val="17"/>
          <w:lang w:eastAsia="ru-RU"/>
        </w:rPr>
        <w:t xml:space="preserve">, тесты для контроля нагрузки и производительности системы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Performance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Tester</w:t>
      </w:r>
      <w:proofErr w:type="spellEnd"/>
      <w:r w:rsidRPr="00B015A0">
        <w:rPr>
          <w:rFonts w:ascii="Trebuchet MS" w:eastAsia="Times New Roman" w:hAnsi="Trebuchet MS" w:cs="Arial"/>
          <w:color w:val="000000"/>
          <w:sz w:val="17"/>
          <w:szCs w:val="17"/>
          <w:lang w:eastAsia="ru-RU"/>
        </w:rPr>
        <w:t xml:space="preserve">, контроль утечек памяти с помощью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Purify</w:t>
      </w:r>
      <w:proofErr w:type="spellEnd"/>
      <w:r w:rsidRPr="00B015A0">
        <w:rPr>
          <w:rFonts w:ascii="Trebuchet MS" w:eastAsia="Times New Roman" w:hAnsi="Trebuchet MS" w:cs="Arial"/>
          <w:color w:val="000000"/>
          <w:sz w:val="17"/>
          <w:szCs w:val="17"/>
          <w:lang w:eastAsia="ru-RU"/>
        </w:rPr>
        <w:t xml:space="preserve">, контроль производительности с помощью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Quantify</w:t>
      </w:r>
      <w:proofErr w:type="spellEnd"/>
      <w:r w:rsidRPr="00B015A0">
        <w:rPr>
          <w:rFonts w:ascii="Trebuchet MS" w:eastAsia="Times New Roman" w:hAnsi="Trebuchet MS" w:cs="Arial"/>
          <w:color w:val="000000"/>
          <w:sz w:val="17"/>
          <w:szCs w:val="17"/>
          <w:lang w:eastAsia="ru-RU"/>
        </w:rPr>
        <w:t xml:space="preserve">, оценку полноты прохождения (или покрытия) с помощью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PureCoverage</w:t>
      </w:r>
      <w:proofErr w:type="spellEnd"/>
      <w:r w:rsidRPr="00B015A0">
        <w:rPr>
          <w:rFonts w:ascii="Trebuchet MS" w:eastAsia="Times New Roman" w:hAnsi="Trebuchet MS" w:cs="Arial"/>
          <w:color w:val="000000"/>
          <w:sz w:val="17"/>
          <w:szCs w:val="17"/>
          <w:lang w:eastAsia="ru-RU"/>
        </w:rPr>
        <w:t xml:space="preserve"> и др.</w:t>
      </w:r>
      <w:r w:rsidRPr="00B015A0">
        <w:rPr>
          <w:rFonts w:ascii="Trebuchet MS" w:eastAsia="Times New Roman" w:hAnsi="Trebuchet MS" w:cs="Arial"/>
          <w:color w:val="000000"/>
          <w:sz w:val="17"/>
          <w:szCs w:val="17"/>
          <w:lang w:eastAsia="ru-RU"/>
        </w:rPr>
        <w:br/>
        <w:t xml:space="preserve">Также следует отметить, что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TestManager</w:t>
      </w:r>
      <w:proofErr w:type="spellEnd"/>
      <w:r w:rsidRPr="00B015A0">
        <w:rPr>
          <w:rFonts w:ascii="Trebuchet MS" w:eastAsia="Times New Roman" w:hAnsi="Trebuchet MS" w:cs="Arial"/>
          <w:color w:val="000000"/>
          <w:sz w:val="17"/>
          <w:szCs w:val="17"/>
          <w:lang w:eastAsia="ru-RU"/>
        </w:rPr>
        <w:t xml:space="preserve"> – это один из немногих инструментов традиционной линейки, у которого </w:t>
      </w:r>
      <w:proofErr w:type="spellStart"/>
      <w:r w:rsidRPr="00B015A0">
        <w:rPr>
          <w:rFonts w:ascii="Trebuchet MS" w:eastAsia="Times New Roman" w:hAnsi="Trebuchet MS" w:cs="Arial"/>
          <w:color w:val="000000"/>
          <w:sz w:val="17"/>
          <w:szCs w:val="17"/>
          <w:lang w:eastAsia="ru-RU"/>
        </w:rPr>
        <w:t>репозиторий</w:t>
      </w:r>
      <w:proofErr w:type="spellEnd"/>
      <w:r w:rsidRPr="00B015A0">
        <w:rPr>
          <w:rFonts w:ascii="Trebuchet MS" w:eastAsia="Times New Roman" w:hAnsi="Trebuchet MS" w:cs="Arial"/>
          <w:color w:val="000000"/>
          <w:sz w:val="17"/>
          <w:szCs w:val="17"/>
          <w:lang w:eastAsia="ru-RU"/>
        </w:rPr>
        <w:t xml:space="preserve"> создается с помощью фактически стороннего средства –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Administrator</w:t>
      </w:r>
      <w:proofErr w:type="spellEnd"/>
      <w:r w:rsidRPr="00B015A0">
        <w:rPr>
          <w:rFonts w:ascii="Trebuchet MS" w:eastAsia="Times New Roman" w:hAnsi="Trebuchet MS" w:cs="Arial"/>
          <w:color w:val="000000"/>
          <w:sz w:val="17"/>
          <w:szCs w:val="17"/>
          <w:lang w:eastAsia="ru-RU"/>
        </w:rPr>
        <w:t xml:space="preserve">. Кроме того, для продукта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TestManager</w:t>
      </w:r>
      <w:proofErr w:type="spellEnd"/>
      <w:r w:rsidRPr="00B015A0">
        <w:rPr>
          <w:rFonts w:ascii="Trebuchet MS" w:eastAsia="Times New Roman" w:hAnsi="Trebuchet MS" w:cs="Arial"/>
          <w:color w:val="000000"/>
          <w:sz w:val="17"/>
          <w:szCs w:val="17"/>
          <w:lang w:eastAsia="ru-RU"/>
        </w:rPr>
        <w:t xml:space="preserve"> в конце 2010 г. объявлен статус EOL (</w:t>
      </w:r>
      <w:proofErr w:type="spellStart"/>
      <w:r w:rsidRPr="00B015A0">
        <w:rPr>
          <w:rFonts w:ascii="Trebuchet MS" w:eastAsia="Times New Roman" w:hAnsi="Trebuchet MS" w:cs="Arial"/>
          <w:color w:val="000000"/>
          <w:sz w:val="17"/>
          <w:szCs w:val="17"/>
          <w:lang w:eastAsia="ru-RU"/>
        </w:rPr>
        <w:t>End</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Of</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Life</w:t>
      </w:r>
      <w:proofErr w:type="spellEnd"/>
      <w:r w:rsidRPr="00B015A0">
        <w:rPr>
          <w:rFonts w:ascii="Trebuchet MS" w:eastAsia="Times New Roman" w:hAnsi="Trebuchet MS" w:cs="Arial"/>
          <w:color w:val="000000"/>
          <w:sz w:val="17"/>
          <w:szCs w:val="17"/>
          <w:lang w:eastAsia="ru-RU"/>
        </w:rPr>
        <w:t xml:space="preserve">), что говорит о прекращении разработки инструмента и лишь временном продолжении его сопровождения для существующих пользователей. Вместо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TestManager</w:t>
      </w:r>
      <w:proofErr w:type="spellEnd"/>
      <w:r w:rsidRPr="00B015A0">
        <w:rPr>
          <w:rFonts w:ascii="Trebuchet MS" w:eastAsia="Times New Roman" w:hAnsi="Trebuchet MS" w:cs="Arial"/>
          <w:color w:val="000000"/>
          <w:sz w:val="17"/>
          <w:szCs w:val="17"/>
          <w:lang w:eastAsia="ru-RU"/>
        </w:rPr>
        <w:t xml:space="preserve"> уже сегодня предлагается использовать средство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Quality</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Manager</w:t>
      </w:r>
      <w:proofErr w:type="spellEnd"/>
      <w:r w:rsidRPr="00B015A0">
        <w:rPr>
          <w:rFonts w:ascii="Trebuchet MS" w:eastAsia="Times New Roman" w:hAnsi="Trebuchet MS" w:cs="Arial"/>
          <w:color w:val="000000"/>
          <w:sz w:val="17"/>
          <w:szCs w:val="17"/>
          <w:lang w:eastAsia="ru-RU"/>
        </w:rPr>
        <w:t xml:space="preserve"> из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numPr>
          <w:ilvl w:val="0"/>
          <w:numId w:val="2"/>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Кроме всего прочего, в составе описываемой традиционной линейки крайне велика роль средства управления версиями и конфигурациями </w:t>
      </w: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ClearCase</w:t>
      </w:r>
      <w:proofErr w:type="spellEnd"/>
      <w:r w:rsidRPr="00B015A0">
        <w:rPr>
          <w:rFonts w:ascii="Trebuchet MS" w:eastAsia="Times New Roman" w:hAnsi="Trebuchet MS" w:cs="Arial"/>
          <w:color w:val="000000"/>
          <w:sz w:val="17"/>
          <w:szCs w:val="17"/>
          <w:lang w:eastAsia="ru-RU"/>
        </w:rPr>
        <w:t>. Как известно, при разработке систем любого уровня опасно напрямую менять проектные артефакты, т.к. можно потерять достаточно серьезные наработки и соответственно потерять время, а значит и деньги, если внесены некорректные изменения. Т.е. надо сохранять историю артефактов. Управление версиями и конфигурациями позволяет организовать внесение контролируемых изменений в данные проекта, благодаря формированию новых версий артефактов при внесении изменений. С помощью версионности всегда существует возможность умышленно откатить изменения назад к некоторой зафиксированной ранее точке и восстановить артефакты до требуемого состояния в прошлом.</w:t>
      </w:r>
      <w:r w:rsidRPr="00B015A0">
        <w:rPr>
          <w:rFonts w:ascii="Trebuchet MS" w:eastAsia="Times New Roman" w:hAnsi="Trebuchet MS" w:cs="Arial"/>
          <w:color w:val="000000"/>
          <w:sz w:val="17"/>
          <w:szCs w:val="17"/>
          <w:lang w:eastAsia="ru-RU"/>
        </w:rPr>
        <w:br/>
        <w:t xml:space="preserve">При этом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ClearCase</w:t>
      </w:r>
      <w:proofErr w:type="spellEnd"/>
      <w:r w:rsidRPr="00B015A0">
        <w:rPr>
          <w:rFonts w:ascii="Trebuchet MS" w:eastAsia="Times New Roman" w:hAnsi="Trebuchet MS" w:cs="Arial"/>
          <w:color w:val="000000"/>
          <w:sz w:val="17"/>
          <w:szCs w:val="17"/>
          <w:lang w:eastAsia="ru-RU"/>
        </w:rPr>
        <w:t xml:space="preserve"> позволяет организовать работу не только над отдельными артефактами, но и над целыми группами артефактов и даже </w:t>
      </w:r>
      <w:proofErr w:type="spellStart"/>
      <w:r w:rsidRPr="00B015A0">
        <w:rPr>
          <w:rFonts w:ascii="Trebuchet MS" w:eastAsia="Times New Roman" w:hAnsi="Trebuchet MS" w:cs="Arial"/>
          <w:color w:val="000000"/>
          <w:sz w:val="17"/>
          <w:szCs w:val="17"/>
          <w:lang w:eastAsia="ru-RU"/>
        </w:rPr>
        <w:t>репозиториями</w:t>
      </w:r>
      <w:proofErr w:type="spellEnd"/>
      <w:r w:rsidRPr="00B015A0">
        <w:rPr>
          <w:rFonts w:ascii="Trebuchet MS" w:eastAsia="Times New Roman" w:hAnsi="Trebuchet MS" w:cs="Arial"/>
          <w:color w:val="000000"/>
          <w:sz w:val="17"/>
          <w:szCs w:val="17"/>
          <w:lang w:eastAsia="ru-RU"/>
        </w:rPr>
        <w:t xml:space="preserve">. Так, в нашей архитектуре под управление версиями и конфигурациями могут быть помещены различные файлы (документы, исходные тексты, скрипты) и сделаны снимки </w:t>
      </w:r>
      <w:proofErr w:type="spellStart"/>
      <w:r w:rsidRPr="00B015A0">
        <w:rPr>
          <w:rFonts w:ascii="Trebuchet MS" w:eastAsia="Times New Roman" w:hAnsi="Trebuchet MS" w:cs="Arial"/>
          <w:color w:val="000000"/>
          <w:sz w:val="17"/>
          <w:szCs w:val="17"/>
          <w:lang w:eastAsia="ru-RU"/>
        </w:rPr>
        <w:t>репозиториев</w:t>
      </w:r>
      <w:proofErr w:type="spellEnd"/>
      <w:r w:rsidRPr="00B015A0">
        <w:rPr>
          <w:rFonts w:ascii="Trebuchet MS" w:eastAsia="Times New Roman" w:hAnsi="Trebuchet MS" w:cs="Arial"/>
          <w:color w:val="000000"/>
          <w:sz w:val="17"/>
          <w:szCs w:val="17"/>
          <w:lang w:eastAsia="ru-RU"/>
        </w:rPr>
        <w:t xml:space="preserve">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RequisitePro</w:t>
      </w:r>
      <w:proofErr w:type="spellEnd"/>
      <w:r w:rsidRPr="00B015A0">
        <w:rPr>
          <w:rFonts w:ascii="Trebuchet MS" w:eastAsia="Times New Roman" w:hAnsi="Trebuchet MS" w:cs="Arial"/>
          <w:color w:val="000000"/>
          <w:sz w:val="17"/>
          <w:szCs w:val="17"/>
          <w:lang w:eastAsia="ru-RU"/>
        </w:rPr>
        <w:t xml:space="preserve"> 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TestManager</w:t>
      </w:r>
      <w:proofErr w:type="spellEnd"/>
      <w:r w:rsidRPr="00B015A0">
        <w:rPr>
          <w:rFonts w:ascii="Trebuchet MS" w:eastAsia="Times New Roman" w:hAnsi="Trebuchet MS" w:cs="Arial"/>
          <w:color w:val="000000"/>
          <w:sz w:val="17"/>
          <w:szCs w:val="17"/>
          <w:lang w:eastAsia="ru-RU"/>
        </w:rPr>
        <w:t>.</w:t>
      </w:r>
      <w:r w:rsidRPr="00B015A0">
        <w:rPr>
          <w:rFonts w:ascii="Trebuchet MS" w:eastAsia="Times New Roman" w:hAnsi="Trebuchet MS" w:cs="Arial"/>
          <w:color w:val="000000"/>
          <w:sz w:val="17"/>
          <w:szCs w:val="17"/>
          <w:lang w:eastAsia="ru-RU"/>
        </w:rPr>
        <w:br/>
        <w:t xml:space="preserve">Кроме того, с помощью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ClearCase</w:t>
      </w:r>
      <w:proofErr w:type="spellEnd"/>
      <w:r w:rsidRPr="00B015A0">
        <w:rPr>
          <w:rFonts w:ascii="Trebuchet MS" w:eastAsia="Times New Roman" w:hAnsi="Trebuchet MS" w:cs="Arial"/>
          <w:color w:val="000000"/>
          <w:sz w:val="17"/>
          <w:szCs w:val="17"/>
          <w:lang w:eastAsia="ru-RU"/>
        </w:rPr>
        <w:t xml:space="preserve"> обеспечивается параллельная работа нескольких разработчиков над одними и теми же артефактами. Специальные механизмы разрешения конфликтов позволяют объединять результаты работы нескольких специалистов и не потерять сделанные наработки.</w:t>
      </w:r>
      <w:r w:rsidRPr="00B015A0">
        <w:rPr>
          <w:rFonts w:ascii="Trebuchet MS" w:eastAsia="Times New Roman" w:hAnsi="Trebuchet MS" w:cs="Arial"/>
          <w:color w:val="000000"/>
          <w:sz w:val="17"/>
          <w:szCs w:val="17"/>
          <w:lang w:eastAsia="ru-RU"/>
        </w:rPr>
        <w:br/>
        <w:t xml:space="preserve">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ClearCase</w:t>
      </w:r>
      <w:proofErr w:type="spellEnd"/>
      <w:r w:rsidRPr="00B015A0">
        <w:rPr>
          <w:rFonts w:ascii="Trebuchet MS" w:eastAsia="Times New Roman" w:hAnsi="Trebuchet MS" w:cs="Arial"/>
          <w:color w:val="000000"/>
          <w:sz w:val="17"/>
          <w:szCs w:val="17"/>
          <w:lang w:eastAsia="ru-RU"/>
        </w:rPr>
        <w:t xml:space="preserve"> позволяет осуществить формирование базовой линии или зафиксировать текущую конфигурацию артефактов. Это позволяет при необходимости в любое время в будущем восстановить среду разработки, полностью идентичную текущей, если вдруг понадобится начать разработку параллельной конфигурации от этой точки или просто решить какие-то дополнительные задачи в рамках ранее зафиксированного релиза.</w:t>
      </w:r>
    </w:p>
    <w:p w:rsidR="00B015A0" w:rsidRPr="00B015A0" w:rsidRDefault="00B015A0" w:rsidP="00B015A0">
      <w:pPr>
        <w:numPr>
          <w:ilvl w:val="0"/>
          <w:numId w:val="2"/>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SoDA</w:t>
      </w:r>
      <w:proofErr w:type="spellEnd"/>
      <w:r w:rsidRPr="00B015A0">
        <w:rPr>
          <w:rFonts w:ascii="Trebuchet MS" w:eastAsia="Times New Roman" w:hAnsi="Trebuchet MS" w:cs="Arial"/>
          <w:color w:val="000000"/>
          <w:sz w:val="17"/>
          <w:szCs w:val="17"/>
          <w:lang w:eastAsia="ru-RU"/>
        </w:rPr>
        <w:t> и </w:t>
      </w: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ProjectConsole</w:t>
      </w:r>
      <w:proofErr w:type="spellEnd"/>
      <w:r w:rsidRPr="00B015A0">
        <w:rPr>
          <w:rFonts w:ascii="Trebuchet MS" w:eastAsia="Times New Roman" w:hAnsi="Trebuchet MS" w:cs="Arial"/>
          <w:color w:val="000000"/>
          <w:sz w:val="17"/>
          <w:szCs w:val="17"/>
          <w:lang w:eastAsia="ru-RU"/>
        </w:rPr>
        <w:t xml:space="preserve"> обеспечивают прозрачность проекта и автоматизацию процедур генерации необходимых документов. Оба средства обращаются к разнообразным проектным данным, правда результаты их работы немного отличаются. Основная цель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SoDA</w:t>
      </w:r>
      <w:proofErr w:type="spellEnd"/>
      <w:r w:rsidRPr="00B015A0">
        <w:rPr>
          <w:rFonts w:ascii="Trebuchet MS" w:eastAsia="Times New Roman" w:hAnsi="Trebuchet MS" w:cs="Arial"/>
          <w:color w:val="000000"/>
          <w:sz w:val="17"/>
          <w:szCs w:val="17"/>
          <w:lang w:eastAsia="ru-RU"/>
        </w:rPr>
        <w:t xml:space="preserve"> - создание электронных документов </w:t>
      </w:r>
      <w:proofErr w:type="spellStart"/>
      <w:r w:rsidRPr="00B015A0">
        <w:rPr>
          <w:rFonts w:ascii="Trebuchet MS" w:eastAsia="Times New Roman" w:hAnsi="Trebuchet MS" w:cs="Arial"/>
          <w:color w:val="000000"/>
          <w:sz w:val="17"/>
          <w:szCs w:val="17"/>
          <w:lang w:eastAsia="ru-RU"/>
        </w:rPr>
        <w:t>Microsoft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Word</w:t>
      </w:r>
      <w:proofErr w:type="spellEnd"/>
      <w:r w:rsidRPr="00B015A0">
        <w:rPr>
          <w:rFonts w:ascii="Trebuchet MS" w:eastAsia="Times New Roman" w:hAnsi="Trebuchet MS" w:cs="Arial"/>
          <w:color w:val="000000"/>
          <w:sz w:val="17"/>
          <w:szCs w:val="17"/>
          <w:lang w:eastAsia="ru-RU"/>
        </w:rPr>
        <w:t xml:space="preserve"> с необходимым форматированием и представлением данных. А в основе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ProjectConsole</w:t>
      </w:r>
      <w:proofErr w:type="spellEnd"/>
      <w:r w:rsidRPr="00B015A0">
        <w:rPr>
          <w:rFonts w:ascii="Trebuchet MS" w:eastAsia="Times New Roman" w:hAnsi="Trebuchet MS" w:cs="Arial"/>
          <w:color w:val="000000"/>
          <w:sz w:val="17"/>
          <w:szCs w:val="17"/>
          <w:lang w:eastAsia="ru-RU"/>
        </w:rPr>
        <w:t xml:space="preserve"> лежит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-сайт проекта, на котором можно познакомится с аналогичными документами, сгенерированными в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-формате, а также получить рассчитанные метрические показатели проекта. При этом можно настроить практически любые способы расчета метрик (поддерживается язык программирования </w:t>
      </w:r>
      <w:proofErr w:type="spellStart"/>
      <w:r w:rsidRPr="00B015A0">
        <w:rPr>
          <w:rFonts w:ascii="Trebuchet MS" w:eastAsia="Times New Roman" w:hAnsi="Trebuchet MS" w:cs="Arial"/>
          <w:color w:val="000000"/>
          <w:sz w:val="17"/>
          <w:szCs w:val="17"/>
          <w:lang w:eastAsia="ru-RU"/>
        </w:rPr>
        <w:t>Perl</w:t>
      </w:r>
      <w:proofErr w:type="spellEnd"/>
      <w:r w:rsidRPr="00B015A0">
        <w:rPr>
          <w:rFonts w:ascii="Trebuchet MS" w:eastAsia="Times New Roman" w:hAnsi="Trebuchet MS" w:cs="Arial"/>
          <w:color w:val="000000"/>
          <w:sz w:val="17"/>
          <w:szCs w:val="17"/>
          <w:lang w:eastAsia="ru-RU"/>
        </w:rPr>
        <w:t>) и отобразить полученные значения метрик в виде красивых графических представлений (светофоров, спидометров или пользовательских элементов).</w:t>
      </w:r>
    </w:p>
    <w:p w:rsidR="00B015A0" w:rsidRPr="00B015A0" w:rsidRDefault="00B015A0" w:rsidP="00B015A0">
      <w:pPr>
        <w:numPr>
          <w:ilvl w:val="0"/>
          <w:numId w:val="2"/>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Как известно, в традиционной линейке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отсутствуют полноценные средства управления проектами. По этой причине в данной нише достаточно прочно обосновался классический продукт </w:t>
      </w:r>
      <w:proofErr w:type="spellStart"/>
      <w:r w:rsidRPr="00B015A0">
        <w:rPr>
          <w:rFonts w:ascii="Trebuchet MS" w:eastAsia="Times New Roman" w:hAnsi="Trebuchet MS" w:cs="Arial"/>
          <w:b/>
          <w:bCs/>
          <w:color w:val="000000"/>
          <w:sz w:val="18"/>
          <w:szCs w:val="18"/>
          <w:lang w:eastAsia="ru-RU"/>
        </w:rPr>
        <w:t>Microsoft</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Project</w:t>
      </w:r>
      <w:proofErr w:type="spellEnd"/>
      <w:r w:rsidRPr="00B015A0">
        <w:rPr>
          <w:rFonts w:ascii="Trebuchet MS" w:eastAsia="Times New Roman" w:hAnsi="Trebuchet MS" w:cs="Arial"/>
          <w:color w:val="000000"/>
          <w:sz w:val="17"/>
          <w:szCs w:val="17"/>
          <w:lang w:eastAsia="ru-RU"/>
        </w:rPr>
        <w:t>. С помощью него формируется или уточняется план проекта, определяются задачи и ресурсы, которые будут назначены ответственными для выполнения задач.</w:t>
      </w:r>
      <w:r w:rsidRPr="00B015A0">
        <w:rPr>
          <w:rFonts w:ascii="Trebuchet MS" w:eastAsia="Times New Roman" w:hAnsi="Trebuchet MS" w:cs="Arial"/>
          <w:color w:val="000000"/>
          <w:sz w:val="17"/>
          <w:szCs w:val="17"/>
          <w:lang w:eastAsia="ru-RU"/>
        </w:rPr>
        <w:br/>
        <w:t xml:space="preserve">Правда напомню, что всего пару лет назад был известен достаточно мощный продукт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Portfolio</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Manager</w:t>
      </w:r>
      <w:proofErr w:type="spellEnd"/>
      <w:r w:rsidRPr="00B015A0">
        <w:rPr>
          <w:rFonts w:ascii="Trebuchet MS" w:eastAsia="Times New Roman" w:hAnsi="Trebuchet MS" w:cs="Arial"/>
          <w:color w:val="000000"/>
          <w:sz w:val="17"/>
          <w:szCs w:val="17"/>
          <w:lang w:eastAsia="ru-RU"/>
        </w:rPr>
        <w:t xml:space="preserve">, предназначенный не только для организации управления отдельными проектами, но для автоматизации целого портфельного управления проектами с мощным функционалом отбора кандидатов в проекты. Но в числе многих других направлений для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Portfolio</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Manager</w:t>
      </w:r>
      <w:proofErr w:type="spellEnd"/>
      <w:r w:rsidRPr="00B015A0">
        <w:rPr>
          <w:rFonts w:ascii="Trebuchet MS" w:eastAsia="Times New Roman" w:hAnsi="Trebuchet MS" w:cs="Arial"/>
          <w:color w:val="000000"/>
          <w:sz w:val="17"/>
          <w:szCs w:val="17"/>
          <w:lang w:eastAsia="ru-RU"/>
        </w:rPr>
        <w:t xml:space="preserve"> был объявлен EOL. Скорее всего, это произошло потому, что архитектура данного инструмента и трудоемкость его сопровождения не вписывались в стратегию IBM в области развития средств автоматизации разработки информационных систем.</w:t>
      </w:r>
      <w:r w:rsidRPr="00B015A0">
        <w:rPr>
          <w:rFonts w:ascii="Trebuchet MS" w:eastAsia="Times New Roman" w:hAnsi="Trebuchet MS" w:cs="Arial"/>
          <w:color w:val="000000"/>
          <w:sz w:val="17"/>
          <w:szCs w:val="17"/>
          <w:lang w:eastAsia="ru-RU"/>
        </w:rPr>
        <w:br/>
        <w:t xml:space="preserve">Также следует отметить, что не всегда </w:t>
      </w:r>
      <w:proofErr w:type="spellStart"/>
      <w:r w:rsidRPr="00B015A0">
        <w:rPr>
          <w:rFonts w:ascii="Trebuchet MS" w:eastAsia="Times New Roman" w:hAnsi="Trebuchet MS" w:cs="Arial"/>
          <w:color w:val="000000"/>
          <w:sz w:val="17"/>
          <w:szCs w:val="17"/>
          <w:lang w:eastAsia="ru-RU"/>
        </w:rPr>
        <w:t>Microsoft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Project</w:t>
      </w:r>
      <w:proofErr w:type="spellEnd"/>
      <w:r w:rsidRPr="00B015A0">
        <w:rPr>
          <w:rFonts w:ascii="Trebuchet MS" w:eastAsia="Times New Roman" w:hAnsi="Trebuchet MS" w:cs="Arial"/>
          <w:color w:val="000000"/>
          <w:sz w:val="17"/>
          <w:szCs w:val="17"/>
          <w:lang w:eastAsia="ru-RU"/>
        </w:rPr>
        <w:t xml:space="preserve"> используется в составе традиционной линейки. В этом случае для формирования задач на основе выявленных требований можно использовать прямую интеграцию между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xml:space="preserve"> 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RequisitePro</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numPr>
          <w:ilvl w:val="0"/>
          <w:numId w:val="2"/>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Небольшой </w:t>
      </w:r>
      <w:proofErr w:type="spellStart"/>
      <w:r w:rsidRPr="00B015A0">
        <w:rPr>
          <w:rFonts w:ascii="Trebuchet MS" w:eastAsia="Times New Roman" w:hAnsi="Trebuchet MS" w:cs="Arial"/>
          <w:color w:val="000000"/>
          <w:sz w:val="17"/>
          <w:szCs w:val="17"/>
          <w:lang w:eastAsia="ru-RU"/>
        </w:rPr>
        <w:t>довесок</w:t>
      </w:r>
      <w:r w:rsidRPr="00B015A0">
        <w:rPr>
          <w:rFonts w:ascii="Trebuchet MS" w:eastAsia="Times New Roman" w:hAnsi="Trebuchet MS" w:cs="Arial"/>
          <w:b/>
          <w:bCs/>
          <w:color w:val="000000"/>
          <w:sz w:val="18"/>
          <w:szCs w:val="18"/>
          <w:lang w:eastAsia="ru-RU"/>
        </w:rPr>
        <w:t>IBM</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Administrator</w:t>
      </w:r>
      <w:proofErr w:type="spellEnd"/>
      <w:r w:rsidRPr="00B015A0">
        <w:rPr>
          <w:rFonts w:ascii="Trebuchet MS" w:eastAsia="Times New Roman" w:hAnsi="Trebuchet MS" w:cs="Arial"/>
          <w:color w:val="000000"/>
          <w:sz w:val="17"/>
          <w:szCs w:val="17"/>
          <w:lang w:eastAsia="ru-RU"/>
        </w:rPr>
        <w:t xml:space="preserve"> применяется для создания некоторых </w:t>
      </w:r>
      <w:proofErr w:type="spellStart"/>
      <w:r w:rsidRPr="00B015A0">
        <w:rPr>
          <w:rFonts w:ascii="Trebuchet MS" w:eastAsia="Times New Roman" w:hAnsi="Trebuchet MS" w:cs="Arial"/>
          <w:color w:val="000000"/>
          <w:sz w:val="17"/>
          <w:szCs w:val="17"/>
          <w:lang w:eastAsia="ru-RU"/>
        </w:rPr>
        <w:t>репозиториев</w:t>
      </w:r>
      <w:proofErr w:type="spellEnd"/>
      <w:r w:rsidRPr="00B015A0">
        <w:rPr>
          <w:rFonts w:ascii="Trebuchet MS" w:eastAsia="Times New Roman" w:hAnsi="Trebuchet MS" w:cs="Arial"/>
          <w:color w:val="000000"/>
          <w:sz w:val="17"/>
          <w:szCs w:val="17"/>
          <w:lang w:eastAsia="ru-RU"/>
        </w:rPr>
        <w:t xml:space="preserve"> и настройки интеграционных связей между некоторыми средствами традиционной линейки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Когда мы говорим о средствах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то не в последнюю очередь имеем в виду интеграционные связи между ними. Какие же интеграции доступны в традиционной линейке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Кратко перечислим их:</w:t>
      </w:r>
    </w:p>
    <w:p w:rsidR="00B015A0" w:rsidRPr="00B015A0" w:rsidRDefault="00B015A0" w:rsidP="00B015A0">
      <w:pPr>
        <w:numPr>
          <w:ilvl w:val="0"/>
          <w:numId w:val="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lastRenderedPageBreak/>
        <w:t xml:space="preserve">Интеграция между 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ClearQuest</w:t>
      </w:r>
      <w:proofErr w:type="spellEnd"/>
      <w:r w:rsidRPr="00B015A0">
        <w:rPr>
          <w:rFonts w:ascii="Trebuchet MS" w:eastAsia="Times New Roman" w:hAnsi="Trebuchet MS" w:cs="Arial"/>
          <w:b/>
          <w:bCs/>
          <w:color w:val="000000"/>
          <w:sz w:val="18"/>
          <w:szCs w:val="18"/>
          <w:lang w:eastAsia="ru-RU"/>
        </w:rPr>
        <w:t xml:space="preserve"> и 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RequisitePro</w:t>
      </w:r>
      <w:proofErr w:type="spellEnd"/>
      <w:r w:rsidRPr="00B015A0">
        <w:rPr>
          <w:rFonts w:ascii="Trebuchet MS" w:eastAsia="Times New Roman" w:hAnsi="Trebuchet MS" w:cs="Arial"/>
          <w:color w:val="000000"/>
          <w:sz w:val="17"/>
          <w:szCs w:val="17"/>
          <w:lang w:eastAsia="ru-RU"/>
        </w:rPr>
        <w:t>, которая позволяет связывать запросы на изменения с требованиями и сохранять информацию о том, какие требования были затронуты при реализации тех или иных запросов и, наоборот, какие запросы оказали влияние на то или иное требование в ходе разработки.</w:t>
      </w:r>
      <w:r w:rsidRPr="00B015A0">
        <w:rPr>
          <w:rFonts w:ascii="Trebuchet MS" w:eastAsia="Times New Roman" w:hAnsi="Trebuchet MS" w:cs="Arial"/>
          <w:color w:val="000000"/>
          <w:sz w:val="17"/>
          <w:szCs w:val="17"/>
          <w:lang w:eastAsia="ru-RU"/>
        </w:rPr>
        <w:br/>
        <w:t xml:space="preserve">А при отсутствии </w:t>
      </w:r>
      <w:proofErr w:type="spellStart"/>
      <w:r w:rsidRPr="00B015A0">
        <w:rPr>
          <w:rFonts w:ascii="Trebuchet MS" w:eastAsia="Times New Roman" w:hAnsi="Trebuchet MS" w:cs="Arial"/>
          <w:color w:val="000000"/>
          <w:sz w:val="17"/>
          <w:szCs w:val="17"/>
          <w:lang w:eastAsia="ru-RU"/>
        </w:rPr>
        <w:t>Microsoft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Project</w:t>
      </w:r>
      <w:proofErr w:type="spellEnd"/>
      <w:r w:rsidRPr="00B015A0">
        <w:rPr>
          <w:rFonts w:ascii="Trebuchet MS" w:eastAsia="Times New Roman" w:hAnsi="Trebuchet MS" w:cs="Arial"/>
          <w:color w:val="000000"/>
          <w:sz w:val="17"/>
          <w:szCs w:val="17"/>
          <w:lang w:eastAsia="ru-RU"/>
        </w:rPr>
        <w:t xml:space="preserve"> данная интеграция позволяет создавать связи между задачами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xml:space="preserve">, которые были сформированы для реализации конкретных требований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RequisitePro</w:t>
      </w:r>
      <w:proofErr w:type="spellEnd"/>
      <w:r w:rsidRPr="00B015A0">
        <w:rPr>
          <w:rFonts w:ascii="Trebuchet MS" w:eastAsia="Times New Roman" w:hAnsi="Trebuchet MS" w:cs="Arial"/>
          <w:color w:val="000000"/>
          <w:sz w:val="17"/>
          <w:szCs w:val="17"/>
          <w:lang w:eastAsia="ru-RU"/>
        </w:rPr>
        <w:t>, и этими требованиями.</w:t>
      </w:r>
    </w:p>
    <w:p w:rsidR="00B015A0" w:rsidRPr="00B015A0" w:rsidRDefault="00B015A0" w:rsidP="00B015A0">
      <w:pPr>
        <w:numPr>
          <w:ilvl w:val="0"/>
          <w:numId w:val="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Интеграция между 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RequisitePro</w:t>
      </w:r>
      <w:proofErr w:type="spellEnd"/>
      <w:r w:rsidRPr="00B015A0">
        <w:rPr>
          <w:rFonts w:ascii="Trebuchet MS" w:eastAsia="Times New Roman" w:hAnsi="Trebuchet MS" w:cs="Arial"/>
          <w:b/>
          <w:bCs/>
          <w:color w:val="000000"/>
          <w:sz w:val="18"/>
          <w:szCs w:val="18"/>
          <w:lang w:eastAsia="ru-RU"/>
        </w:rPr>
        <w:t xml:space="preserve"> и </w:t>
      </w:r>
      <w:proofErr w:type="spellStart"/>
      <w:r w:rsidRPr="00B015A0">
        <w:rPr>
          <w:rFonts w:ascii="Trebuchet MS" w:eastAsia="Times New Roman" w:hAnsi="Trebuchet MS" w:cs="Arial"/>
          <w:b/>
          <w:bCs/>
          <w:color w:val="000000"/>
          <w:sz w:val="18"/>
          <w:szCs w:val="18"/>
          <w:lang w:eastAsia="ru-RU"/>
        </w:rPr>
        <w:t>Microsoft</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Project</w:t>
      </w:r>
      <w:proofErr w:type="spellEnd"/>
      <w:r w:rsidRPr="00B015A0">
        <w:rPr>
          <w:rFonts w:ascii="Trebuchet MS" w:eastAsia="Times New Roman" w:hAnsi="Trebuchet MS" w:cs="Arial"/>
          <w:color w:val="000000"/>
          <w:sz w:val="17"/>
          <w:szCs w:val="17"/>
          <w:lang w:eastAsia="ru-RU"/>
        </w:rPr>
        <w:t>, которая позволяет создавать новые задачи в плане проекта, нацеленные на реализацию конкретных требований. Благодаря этому можно уточнить время выполнения задач по реализации требований в текущей итерации, определить ресурсы для таких задач, выполнить необходимые денежные и иные оценки для оптимизации работы проектной команды. При этом всегда можно оценить, зачем появились те или иные задачи, какие требования были реализованы с помощью них или какие изменения были реализованы в этих требованиях.</w:t>
      </w:r>
    </w:p>
    <w:p w:rsidR="00B015A0" w:rsidRPr="00B015A0" w:rsidRDefault="00B015A0" w:rsidP="00B015A0">
      <w:pPr>
        <w:numPr>
          <w:ilvl w:val="0"/>
          <w:numId w:val="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Интеграция </w:t>
      </w:r>
      <w:proofErr w:type="spellStart"/>
      <w:r w:rsidRPr="00B015A0">
        <w:rPr>
          <w:rFonts w:ascii="Trebuchet MS" w:eastAsia="Times New Roman" w:hAnsi="Trebuchet MS" w:cs="Arial"/>
          <w:b/>
          <w:bCs/>
          <w:color w:val="000000"/>
          <w:sz w:val="18"/>
          <w:szCs w:val="18"/>
          <w:lang w:eastAsia="ru-RU"/>
        </w:rPr>
        <w:t>Microsoft</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Project</w:t>
      </w:r>
      <w:proofErr w:type="spellEnd"/>
      <w:r w:rsidRPr="00B015A0">
        <w:rPr>
          <w:rFonts w:ascii="Trebuchet MS" w:eastAsia="Times New Roman" w:hAnsi="Trebuchet MS" w:cs="Arial"/>
          <w:b/>
          <w:bCs/>
          <w:color w:val="000000"/>
          <w:sz w:val="18"/>
          <w:szCs w:val="18"/>
          <w:lang w:eastAsia="ru-RU"/>
        </w:rPr>
        <w:t xml:space="preserve"> и 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ClearQuest</w:t>
      </w:r>
      <w:proofErr w:type="spellEnd"/>
      <w:r w:rsidRPr="00B015A0">
        <w:rPr>
          <w:rFonts w:ascii="Trebuchet MS" w:eastAsia="Times New Roman" w:hAnsi="Trebuchet MS" w:cs="Arial"/>
          <w:color w:val="000000"/>
          <w:sz w:val="17"/>
          <w:szCs w:val="17"/>
          <w:lang w:eastAsia="ru-RU"/>
        </w:rPr>
        <w:t xml:space="preserve">, позволяющая экспортировать задачи плана проекта 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xml:space="preserve"> и, таким образом, доводить до исполнителей необходимые назначения по задачам. Данный функционал реализуется с помощью специального модуля </w:t>
      </w:r>
      <w:proofErr w:type="spellStart"/>
      <w:r w:rsidRPr="00B015A0">
        <w:rPr>
          <w:rFonts w:ascii="Trebuchet MS" w:eastAsia="Times New Roman" w:hAnsi="Trebuchet MS" w:cs="Arial"/>
          <w:color w:val="000000"/>
          <w:sz w:val="17"/>
          <w:szCs w:val="17"/>
          <w:lang w:eastAsia="ru-RU"/>
        </w:rPr>
        <w:t>Project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Tracker</w:t>
      </w:r>
      <w:proofErr w:type="spellEnd"/>
      <w:r w:rsidRPr="00B015A0">
        <w:rPr>
          <w:rFonts w:ascii="Trebuchet MS" w:eastAsia="Times New Roman" w:hAnsi="Trebuchet MS" w:cs="Arial"/>
          <w:color w:val="000000"/>
          <w:sz w:val="17"/>
          <w:szCs w:val="17"/>
          <w:lang w:eastAsia="ru-RU"/>
        </w:rPr>
        <w:t xml:space="preserve">, который интегрируется напрямую в </w:t>
      </w:r>
      <w:proofErr w:type="spellStart"/>
      <w:r w:rsidRPr="00B015A0">
        <w:rPr>
          <w:rFonts w:ascii="Trebuchet MS" w:eastAsia="Times New Roman" w:hAnsi="Trebuchet MS" w:cs="Arial"/>
          <w:color w:val="000000"/>
          <w:sz w:val="17"/>
          <w:szCs w:val="17"/>
          <w:lang w:eastAsia="ru-RU"/>
        </w:rPr>
        <w:t>Microsoft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Project</w:t>
      </w:r>
      <w:proofErr w:type="spellEnd"/>
      <w:r w:rsidRPr="00B015A0">
        <w:rPr>
          <w:rFonts w:ascii="Trebuchet MS" w:eastAsia="Times New Roman" w:hAnsi="Trebuchet MS" w:cs="Arial"/>
          <w:color w:val="000000"/>
          <w:sz w:val="17"/>
          <w:szCs w:val="17"/>
          <w:lang w:eastAsia="ru-RU"/>
        </w:rPr>
        <w:t xml:space="preserve"> при инсталляции средств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w:t>
      </w:r>
      <w:r w:rsidRPr="00B015A0">
        <w:rPr>
          <w:rFonts w:ascii="Trebuchet MS" w:eastAsia="Times New Roman" w:hAnsi="Trebuchet MS" w:cs="Arial"/>
          <w:color w:val="000000"/>
          <w:sz w:val="17"/>
          <w:szCs w:val="17"/>
          <w:lang w:eastAsia="ru-RU"/>
        </w:rPr>
        <w:br/>
        <w:t xml:space="preserve">В свою очередь, информация о реализации задач может быть обратно отражена в плане проекта </w:t>
      </w:r>
      <w:proofErr w:type="spellStart"/>
      <w:r w:rsidRPr="00B015A0">
        <w:rPr>
          <w:rFonts w:ascii="Trebuchet MS" w:eastAsia="Times New Roman" w:hAnsi="Trebuchet MS" w:cs="Arial"/>
          <w:color w:val="000000"/>
          <w:sz w:val="17"/>
          <w:szCs w:val="17"/>
          <w:lang w:eastAsia="ru-RU"/>
        </w:rPr>
        <w:t>Microsoft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Project</w:t>
      </w:r>
      <w:proofErr w:type="spellEnd"/>
      <w:r w:rsidRPr="00B015A0">
        <w:rPr>
          <w:rFonts w:ascii="Trebuchet MS" w:eastAsia="Times New Roman" w:hAnsi="Trebuchet MS" w:cs="Arial"/>
          <w:color w:val="000000"/>
          <w:sz w:val="17"/>
          <w:szCs w:val="17"/>
          <w:lang w:eastAsia="ru-RU"/>
        </w:rPr>
        <w:t xml:space="preserve">, благодаря чему в нем обновляется процент выполнения задач на привычных для руководителей проекта диаграммах </w:t>
      </w:r>
      <w:proofErr w:type="spellStart"/>
      <w:r w:rsidRPr="00B015A0">
        <w:rPr>
          <w:rFonts w:ascii="Trebuchet MS" w:eastAsia="Times New Roman" w:hAnsi="Trebuchet MS" w:cs="Arial"/>
          <w:color w:val="000000"/>
          <w:sz w:val="17"/>
          <w:szCs w:val="17"/>
          <w:lang w:eastAsia="ru-RU"/>
        </w:rPr>
        <w:t>Ганта</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numPr>
          <w:ilvl w:val="0"/>
          <w:numId w:val="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Интеграция между 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RequisitePro</w:t>
      </w:r>
      <w:proofErr w:type="spellEnd"/>
      <w:r w:rsidRPr="00B015A0">
        <w:rPr>
          <w:rFonts w:ascii="Trebuchet MS" w:eastAsia="Times New Roman" w:hAnsi="Trebuchet MS" w:cs="Arial"/>
          <w:b/>
          <w:bCs/>
          <w:color w:val="000000"/>
          <w:sz w:val="18"/>
          <w:szCs w:val="18"/>
          <w:lang w:eastAsia="ru-RU"/>
        </w:rPr>
        <w:t xml:space="preserve"> и средствами визуальной разработки</w:t>
      </w:r>
      <w:r w:rsidRPr="00B015A0">
        <w:rPr>
          <w:rFonts w:ascii="Trebuchet MS" w:eastAsia="Times New Roman" w:hAnsi="Trebuchet MS" w:cs="Arial"/>
          <w:color w:val="000000"/>
          <w:sz w:val="17"/>
          <w:szCs w:val="17"/>
          <w:lang w:eastAsia="ru-RU"/>
        </w:rPr>
        <w:t>, которая значительно облегчает синхронизацию требований при изменении визуальных моделей и синхронизацию визуальной модели при изменении требований.</w:t>
      </w:r>
      <w:r w:rsidRPr="00B015A0">
        <w:rPr>
          <w:rFonts w:ascii="Trebuchet MS" w:eastAsia="Times New Roman" w:hAnsi="Trebuchet MS" w:cs="Arial"/>
          <w:color w:val="000000"/>
          <w:sz w:val="17"/>
          <w:szCs w:val="17"/>
          <w:lang w:eastAsia="ru-RU"/>
        </w:rPr>
        <w:br/>
        <w:t xml:space="preserve">При этом некоторые средства визуального моделирования позволяют достичь более высокой степени интеграции моделей с требованиями, а другие - меньшей. В частности, с помощью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Architect</w:t>
      </w:r>
      <w:proofErr w:type="spellEnd"/>
      <w:r w:rsidRPr="00B015A0">
        <w:rPr>
          <w:rFonts w:ascii="Trebuchet MS" w:eastAsia="Times New Roman" w:hAnsi="Trebuchet MS" w:cs="Arial"/>
          <w:color w:val="000000"/>
          <w:sz w:val="17"/>
          <w:szCs w:val="17"/>
          <w:lang w:eastAsia="ru-RU"/>
        </w:rPr>
        <w:t xml:space="preserve"> можно практически любой значимый элемент визуальной модели связать с требованиями. В дальнейшем, любые изменения в модели выведут нас только на те требования, которые следует исследовать на предмет корректности их формулировок. Обычно таких требований оказываются единицы или десятки при небольших итеративных модификациях модели, но никак не все требования в </w:t>
      </w:r>
      <w:proofErr w:type="spellStart"/>
      <w:r w:rsidRPr="00B015A0">
        <w:rPr>
          <w:rFonts w:ascii="Trebuchet MS" w:eastAsia="Times New Roman" w:hAnsi="Trebuchet MS" w:cs="Arial"/>
          <w:color w:val="000000"/>
          <w:sz w:val="17"/>
          <w:szCs w:val="17"/>
          <w:lang w:eastAsia="ru-RU"/>
        </w:rPr>
        <w:t>репозитории</w:t>
      </w:r>
      <w:proofErr w:type="spellEnd"/>
      <w:r w:rsidRPr="00B015A0">
        <w:rPr>
          <w:rFonts w:ascii="Trebuchet MS" w:eastAsia="Times New Roman" w:hAnsi="Trebuchet MS" w:cs="Arial"/>
          <w:color w:val="000000"/>
          <w:sz w:val="17"/>
          <w:szCs w:val="17"/>
          <w:lang w:eastAsia="ru-RU"/>
        </w:rPr>
        <w:t xml:space="preserve">, число которых может доходить до нескольких тысяч и более. Вспомним известный пример создателей продукта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RequisitePro</w:t>
      </w:r>
      <w:proofErr w:type="spellEnd"/>
      <w:r w:rsidRPr="00B015A0">
        <w:rPr>
          <w:rFonts w:ascii="Trebuchet MS" w:eastAsia="Times New Roman" w:hAnsi="Trebuchet MS" w:cs="Arial"/>
          <w:color w:val="000000"/>
          <w:sz w:val="17"/>
          <w:szCs w:val="17"/>
          <w:lang w:eastAsia="ru-RU"/>
        </w:rPr>
        <w:t xml:space="preserve"> Дина </w:t>
      </w:r>
      <w:proofErr w:type="spellStart"/>
      <w:r w:rsidRPr="00B015A0">
        <w:rPr>
          <w:rFonts w:ascii="Trebuchet MS" w:eastAsia="Times New Roman" w:hAnsi="Trebuchet MS" w:cs="Arial"/>
          <w:color w:val="000000"/>
          <w:sz w:val="17"/>
          <w:szCs w:val="17"/>
          <w:lang w:eastAsia="ru-RU"/>
        </w:rPr>
        <w:t>Леффингуэлла</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Dean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Leffingwell</w:t>
      </w:r>
      <w:proofErr w:type="spellEnd"/>
      <w:r w:rsidRPr="00B015A0">
        <w:rPr>
          <w:rFonts w:ascii="Trebuchet MS" w:eastAsia="Times New Roman" w:hAnsi="Trebuchet MS" w:cs="Arial"/>
          <w:color w:val="000000"/>
          <w:sz w:val="17"/>
          <w:szCs w:val="17"/>
          <w:lang w:eastAsia="ru-RU"/>
        </w:rPr>
        <w:t xml:space="preserve">) и Дона </w:t>
      </w:r>
      <w:proofErr w:type="spellStart"/>
      <w:r w:rsidRPr="00B015A0">
        <w:rPr>
          <w:rFonts w:ascii="Trebuchet MS" w:eastAsia="Times New Roman" w:hAnsi="Trebuchet MS" w:cs="Arial"/>
          <w:color w:val="000000"/>
          <w:sz w:val="17"/>
          <w:szCs w:val="17"/>
          <w:lang w:eastAsia="ru-RU"/>
        </w:rPr>
        <w:t>Уидрига</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Don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Widrig</w:t>
      </w:r>
      <w:proofErr w:type="spellEnd"/>
      <w:r w:rsidRPr="00B015A0">
        <w:rPr>
          <w:rFonts w:ascii="Trebuchet MS" w:eastAsia="Times New Roman" w:hAnsi="Trebuchet MS" w:cs="Arial"/>
          <w:color w:val="000000"/>
          <w:sz w:val="17"/>
          <w:szCs w:val="17"/>
          <w:lang w:eastAsia="ru-RU"/>
        </w:rPr>
        <w:t xml:space="preserve">) из компании </w:t>
      </w:r>
      <w:proofErr w:type="spellStart"/>
      <w:r w:rsidRPr="00B015A0">
        <w:rPr>
          <w:rFonts w:ascii="Trebuchet MS" w:eastAsia="Times New Roman" w:hAnsi="Trebuchet MS" w:cs="Arial"/>
          <w:color w:val="000000"/>
          <w:sz w:val="17"/>
          <w:szCs w:val="17"/>
          <w:lang w:eastAsia="ru-RU"/>
        </w:rPr>
        <w:t>Requisite</w:t>
      </w:r>
      <w:proofErr w:type="spellEnd"/>
      <w:r w:rsidRPr="00B015A0">
        <w:rPr>
          <w:rFonts w:ascii="Trebuchet MS" w:eastAsia="Times New Roman" w:hAnsi="Trebuchet MS" w:cs="Arial"/>
          <w:color w:val="000000"/>
          <w:sz w:val="17"/>
          <w:szCs w:val="17"/>
          <w:lang w:eastAsia="ru-RU"/>
        </w:rPr>
        <w:t xml:space="preserve"> в своей книге "Принципы работы с требованиями к программному обеспечению. Унифицированный подход" ("</w:t>
      </w:r>
      <w:proofErr w:type="spellStart"/>
      <w:r w:rsidRPr="00B015A0">
        <w:rPr>
          <w:rFonts w:ascii="Trebuchet MS" w:eastAsia="Times New Roman" w:hAnsi="Trebuchet MS" w:cs="Arial"/>
          <w:color w:val="000000"/>
          <w:sz w:val="17"/>
          <w:szCs w:val="17"/>
          <w:lang w:eastAsia="ru-RU"/>
        </w:rPr>
        <w:t>Managing</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Requirements</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Unified</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Approach</w:t>
      </w:r>
      <w:proofErr w:type="spellEnd"/>
      <w:r w:rsidRPr="00B015A0">
        <w:rPr>
          <w:rFonts w:ascii="Trebuchet MS" w:eastAsia="Times New Roman" w:hAnsi="Trebuchet MS" w:cs="Arial"/>
          <w:color w:val="000000"/>
          <w:sz w:val="17"/>
          <w:szCs w:val="17"/>
          <w:lang w:eastAsia="ru-RU"/>
        </w:rPr>
        <w:t>"), что при проектировании самолета Boeing-777 было определено порядка 300.000 требований.</w:t>
      </w:r>
      <w:r w:rsidRPr="00B015A0">
        <w:rPr>
          <w:rFonts w:ascii="Trebuchet MS" w:eastAsia="Times New Roman" w:hAnsi="Trebuchet MS" w:cs="Arial"/>
          <w:color w:val="000000"/>
          <w:sz w:val="17"/>
          <w:szCs w:val="17"/>
          <w:lang w:eastAsia="ru-RU"/>
        </w:rPr>
        <w:br/>
        <w:t xml:space="preserve">А вот классический инструмент визуального моделирования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Rose</w:t>
      </w:r>
      <w:proofErr w:type="spellEnd"/>
      <w:r w:rsidRPr="00B015A0">
        <w:rPr>
          <w:rFonts w:ascii="Trebuchet MS" w:eastAsia="Times New Roman" w:hAnsi="Trebuchet MS" w:cs="Arial"/>
          <w:color w:val="000000"/>
          <w:sz w:val="17"/>
          <w:szCs w:val="17"/>
          <w:lang w:eastAsia="ru-RU"/>
        </w:rPr>
        <w:t xml:space="preserve">, к сожалению, не позволяет достичь такой же высокой степени интеграции с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RequisitePro</w:t>
      </w:r>
      <w:proofErr w:type="spellEnd"/>
      <w:r w:rsidRPr="00B015A0">
        <w:rPr>
          <w:rFonts w:ascii="Trebuchet MS" w:eastAsia="Times New Roman" w:hAnsi="Trebuchet MS" w:cs="Arial"/>
          <w:color w:val="000000"/>
          <w:sz w:val="17"/>
          <w:szCs w:val="17"/>
          <w:lang w:eastAsia="ru-RU"/>
        </w:rPr>
        <w:t xml:space="preserve">. С помощью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Rose</w:t>
      </w:r>
      <w:proofErr w:type="spellEnd"/>
      <w:r w:rsidRPr="00B015A0">
        <w:rPr>
          <w:rFonts w:ascii="Trebuchet MS" w:eastAsia="Times New Roman" w:hAnsi="Trebuchet MS" w:cs="Arial"/>
          <w:color w:val="000000"/>
          <w:sz w:val="17"/>
          <w:szCs w:val="17"/>
          <w:lang w:eastAsia="ru-RU"/>
        </w:rPr>
        <w:t xml:space="preserve"> можно лишь определять связи от заголовков самих сценариев использования или их реализаций, но никак не от отдельных элементов в их описаниях.</w:t>
      </w:r>
    </w:p>
    <w:p w:rsidR="00B015A0" w:rsidRPr="00B015A0" w:rsidRDefault="00B015A0" w:rsidP="00B015A0">
      <w:pPr>
        <w:numPr>
          <w:ilvl w:val="0"/>
          <w:numId w:val="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Интеграция между 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RequisitePro</w:t>
      </w:r>
      <w:proofErr w:type="spellEnd"/>
      <w:r w:rsidRPr="00B015A0">
        <w:rPr>
          <w:rFonts w:ascii="Trebuchet MS" w:eastAsia="Times New Roman" w:hAnsi="Trebuchet MS" w:cs="Arial"/>
          <w:b/>
          <w:bCs/>
          <w:color w:val="000000"/>
          <w:sz w:val="18"/>
          <w:szCs w:val="18"/>
          <w:lang w:eastAsia="ru-RU"/>
        </w:rPr>
        <w:t xml:space="preserve"> и 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TestManager</w:t>
      </w:r>
      <w:proofErr w:type="spellEnd"/>
      <w:r w:rsidRPr="00B015A0">
        <w:rPr>
          <w:rFonts w:ascii="Trebuchet MS" w:eastAsia="Times New Roman" w:hAnsi="Trebuchet MS" w:cs="Arial"/>
          <w:color w:val="000000"/>
          <w:sz w:val="17"/>
          <w:szCs w:val="17"/>
          <w:lang w:eastAsia="ru-RU"/>
        </w:rPr>
        <w:t xml:space="preserve">, гарантирующая возможность проверки того, насколько конечный продукт соответствует выставленным требованиям. Требования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RequisitePro</w:t>
      </w:r>
      <w:proofErr w:type="spellEnd"/>
      <w:r w:rsidRPr="00B015A0">
        <w:rPr>
          <w:rFonts w:ascii="Trebuchet MS" w:eastAsia="Times New Roman" w:hAnsi="Trebuchet MS" w:cs="Arial"/>
          <w:color w:val="000000"/>
          <w:sz w:val="17"/>
          <w:szCs w:val="17"/>
          <w:lang w:eastAsia="ru-RU"/>
        </w:rPr>
        <w:t xml:space="preserve"> связываются со сценариями тестирования </w:t>
      </w:r>
      <w:proofErr w:type="gramStart"/>
      <w:r w:rsidRPr="00B015A0">
        <w:rPr>
          <w:rFonts w:ascii="Trebuchet MS" w:eastAsia="Times New Roman" w:hAnsi="Trebuchet MS" w:cs="Arial"/>
          <w:color w:val="000000"/>
          <w:sz w:val="17"/>
          <w:szCs w:val="17"/>
          <w:lang w:eastAsia="ru-RU"/>
        </w:rPr>
        <w:t xml:space="preserve">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TestManager</w:t>
      </w:r>
      <w:proofErr w:type="spellEnd"/>
      <w:r w:rsidRPr="00B015A0">
        <w:rPr>
          <w:rFonts w:ascii="Trebuchet MS" w:eastAsia="Times New Roman" w:hAnsi="Trebuchet MS" w:cs="Arial"/>
          <w:color w:val="000000"/>
          <w:sz w:val="17"/>
          <w:szCs w:val="17"/>
          <w:lang w:eastAsia="ru-RU"/>
        </w:rPr>
        <w:t xml:space="preserve"> </w:t>
      </w:r>
      <w:proofErr w:type="gramEnd"/>
      <w:r w:rsidRPr="00B015A0">
        <w:rPr>
          <w:rFonts w:ascii="Trebuchet MS" w:eastAsia="Times New Roman" w:hAnsi="Trebuchet MS" w:cs="Arial"/>
          <w:color w:val="000000"/>
          <w:sz w:val="17"/>
          <w:szCs w:val="17"/>
          <w:lang w:eastAsia="ru-RU"/>
        </w:rPr>
        <w:t xml:space="preserve">и такая связь позволяет отчитаться по реализации требований перед различными заинтересованными лицами (например, перед заказчиками или руководителями разработки). Таким образом, если по результатам тестирования мы получили успешно пройденные сценарии тестирования (успешно пройденные - значит для этих сценариев тестирования достигнуты поставленные ранее цели), то связанные с этими сценариями требования 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RequisitePro</w:t>
      </w:r>
      <w:proofErr w:type="spellEnd"/>
      <w:r w:rsidRPr="00B015A0">
        <w:rPr>
          <w:rFonts w:ascii="Trebuchet MS" w:eastAsia="Times New Roman" w:hAnsi="Trebuchet MS" w:cs="Arial"/>
          <w:color w:val="000000"/>
          <w:sz w:val="17"/>
          <w:szCs w:val="17"/>
          <w:lang w:eastAsia="ru-RU"/>
        </w:rPr>
        <w:t xml:space="preserve"> можно считать реализованными.</w:t>
      </w:r>
    </w:p>
    <w:p w:rsidR="00B015A0" w:rsidRPr="00B015A0" w:rsidRDefault="00B015A0" w:rsidP="00B015A0">
      <w:pPr>
        <w:numPr>
          <w:ilvl w:val="0"/>
          <w:numId w:val="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Интеграция между 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TestManager</w:t>
      </w:r>
      <w:proofErr w:type="spellEnd"/>
      <w:r w:rsidRPr="00B015A0">
        <w:rPr>
          <w:rFonts w:ascii="Trebuchet MS" w:eastAsia="Times New Roman" w:hAnsi="Trebuchet MS" w:cs="Arial"/>
          <w:b/>
          <w:bCs/>
          <w:color w:val="000000"/>
          <w:sz w:val="18"/>
          <w:szCs w:val="18"/>
          <w:lang w:eastAsia="ru-RU"/>
        </w:rPr>
        <w:t xml:space="preserve"> и 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ClearQuest</w:t>
      </w:r>
      <w:proofErr w:type="spellEnd"/>
      <w:r w:rsidRPr="00B015A0">
        <w:rPr>
          <w:rFonts w:ascii="Trebuchet MS" w:eastAsia="Times New Roman" w:hAnsi="Trebuchet MS" w:cs="Arial"/>
          <w:color w:val="000000"/>
          <w:sz w:val="17"/>
          <w:szCs w:val="17"/>
          <w:lang w:eastAsia="ru-RU"/>
        </w:rPr>
        <w:t>, благодаря которой организуется эффективный дефект-</w:t>
      </w:r>
      <w:proofErr w:type="spellStart"/>
      <w:r w:rsidRPr="00B015A0">
        <w:rPr>
          <w:rFonts w:ascii="Trebuchet MS" w:eastAsia="Times New Roman" w:hAnsi="Trebuchet MS" w:cs="Arial"/>
          <w:color w:val="000000"/>
          <w:sz w:val="17"/>
          <w:szCs w:val="17"/>
          <w:lang w:eastAsia="ru-RU"/>
        </w:rPr>
        <w:t>трэкинг</w:t>
      </w:r>
      <w:proofErr w:type="spellEnd"/>
      <w:r w:rsidRPr="00B015A0">
        <w:rPr>
          <w:rFonts w:ascii="Trebuchet MS" w:eastAsia="Times New Roman" w:hAnsi="Trebuchet MS" w:cs="Arial"/>
          <w:color w:val="000000"/>
          <w:sz w:val="17"/>
          <w:szCs w:val="17"/>
          <w:lang w:eastAsia="ru-RU"/>
        </w:rPr>
        <w:t xml:space="preserve">. Иначе говоря, прошло тестирование и получили лог с интерпретацией всех имевших место событий. Просматриваем лог и, если считаем, то некоторое событие говорит о наличии проблемы в конечном продукте, то добавляем описание соответствующего дефекта 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При этом, от этого дефекта всегда можно вернуться к исходному событию в логе и узнать, в каком сценарии тестирования и для каких требований все это произошло.</w:t>
      </w:r>
    </w:p>
    <w:p w:rsidR="00B015A0" w:rsidRPr="00B015A0" w:rsidRDefault="00B015A0" w:rsidP="00B015A0">
      <w:pPr>
        <w:numPr>
          <w:ilvl w:val="0"/>
          <w:numId w:val="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Интеграция 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ClearCase</w:t>
      </w:r>
      <w:proofErr w:type="spellEnd"/>
      <w:r w:rsidRPr="00B015A0">
        <w:rPr>
          <w:rFonts w:ascii="Trebuchet MS" w:eastAsia="Times New Roman" w:hAnsi="Trebuchet MS" w:cs="Arial"/>
          <w:b/>
          <w:bCs/>
          <w:color w:val="000000"/>
          <w:sz w:val="18"/>
          <w:szCs w:val="18"/>
          <w:lang w:eastAsia="ru-RU"/>
        </w:rPr>
        <w:t xml:space="preserve"> и 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ClearQuest</w:t>
      </w:r>
      <w:proofErr w:type="spellEnd"/>
      <w:r w:rsidRPr="00B015A0">
        <w:rPr>
          <w:rFonts w:ascii="Trebuchet MS" w:eastAsia="Times New Roman" w:hAnsi="Trebuchet MS" w:cs="Arial"/>
          <w:color w:val="000000"/>
          <w:sz w:val="17"/>
          <w:szCs w:val="17"/>
          <w:lang w:eastAsia="ru-RU"/>
        </w:rPr>
        <w:t xml:space="preserve">, которая позволяет достичь высокого уровня контроля за внесением изменений в проектные артефакты. Это происходит, благодаря возможности связывать запросы на изменения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xml:space="preserve"> с наборами изменений в артефактах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ClearCase</w:t>
      </w:r>
      <w:proofErr w:type="spellEnd"/>
      <w:r w:rsidRPr="00B015A0">
        <w:rPr>
          <w:rFonts w:ascii="Trebuchet MS" w:eastAsia="Times New Roman" w:hAnsi="Trebuchet MS" w:cs="Arial"/>
          <w:color w:val="000000"/>
          <w:sz w:val="17"/>
          <w:szCs w:val="17"/>
          <w:lang w:eastAsia="ru-RU"/>
        </w:rPr>
        <w:t xml:space="preserve"> в рамках работы механизма </w:t>
      </w:r>
      <w:proofErr w:type="spellStart"/>
      <w:r w:rsidRPr="00B015A0">
        <w:rPr>
          <w:rFonts w:ascii="Trebuchet MS" w:eastAsia="Times New Roman" w:hAnsi="Trebuchet MS" w:cs="Arial"/>
          <w:color w:val="000000"/>
          <w:sz w:val="17"/>
          <w:szCs w:val="17"/>
          <w:lang w:eastAsia="ru-RU"/>
        </w:rPr>
        <w:t>Unified</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Change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Management</w:t>
      </w:r>
      <w:proofErr w:type="spellEnd"/>
      <w:r w:rsidRPr="00B015A0">
        <w:rPr>
          <w:rFonts w:ascii="Trebuchet MS" w:eastAsia="Times New Roman" w:hAnsi="Trebuchet MS" w:cs="Arial"/>
          <w:color w:val="000000"/>
          <w:sz w:val="17"/>
          <w:szCs w:val="17"/>
          <w:lang w:eastAsia="ru-RU"/>
        </w:rPr>
        <w:t xml:space="preserve"> (UCM). Как результат, можно увидеть что именно и в каких именно артефактах было изменено при выполнении поставленной задачи конкретным исполнителем.</w:t>
      </w:r>
      <w:r w:rsidRPr="00B015A0">
        <w:rPr>
          <w:rFonts w:ascii="Trebuchet MS" w:eastAsia="Times New Roman" w:hAnsi="Trebuchet MS" w:cs="Arial"/>
          <w:color w:val="000000"/>
          <w:sz w:val="17"/>
          <w:szCs w:val="17"/>
          <w:lang w:eastAsia="ru-RU"/>
        </w:rPr>
        <w:br/>
        <w:t>Особенно полезен данный механизма для менеджера проекта, который всегда будет иметь информацию о том, кто и что сделал в проекте.</w:t>
      </w:r>
    </w:p>
    <w:p w:rsidR="00B015A0" w:rsidRPr="00B015A0" w:rsidRDefault="00B015A0" w:rsidP="00B015A0">
      <w:pPr>
        <w:numPr>
          <w:ilvl w:val="0"/>
          <w:numId w:val="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Интеграция средств традиционной линейки с 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SoDA</w:t>
      </w:r>
      <w:proofErr w:type="spellEnd"/>
      <w:r w:rsidRPr="00B015A0">
        <w:rPr>
          <w:rFonts w:ascii="Trebuchet MS" w:eastAsia="Times New Roman" w:hAnsi="Trebuchet MS" w:cs="Arial"/>
          <w:b/>
          <w:bCs/>
          <w:color w:val="000000"/>
          <w:sz w:val="18"/>
          <w:szCs w:val="18"/>
          <w:lang w:eastAsia="ru-RU"/>
        </w:rPr>
        <w:t xml:space="preserve"> и 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ProjectConsole</w:t>
      </w:r>
      <w:proofErr w:type="spellEnd"/>
      <w:r w:rsidRPr="00B015A0">
        <w:rPr>
          <w:rFonts w:ascii="Trebuchet MS" w:eastAsia="Times New Roman" w:hAnsi="Trebuchet MS" w:cs="Arial"/>
          <w:color w:val="000000"/>
          <w:sz w:val="17"/>
          <w:szCs w:val="17"/>
          <w:lang w:eastAsia="ru-RU"/>
        </w:rPr>
        <w:t xml:space="preserve"> позволяет последним двум инструментам понимать формат анализируемых данных и обеспечить их представление в удобном для анализа виде. В частности, эти средства понимают данные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xml:space="preserve">,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RequisitePro</w:t>
      </w:r>
      <w:proofErr w:type="spellEnd"/>
      <w:r w:rsidRPr="00B015A0">
        <w:rPr>
          <w:rFonts w:ascii="Trebuchet MS" w:eastAsia="Times New Roman" w:hAnsi="Trebuchet MS" w:cs="Arial"/>
          <w:color w:val="000000"/>
          <w:sz w:val="17"/>
          <w:szCs w:val="17"/>
          <w:lang w:eastAsia="ru-RU"/>
        </w:rPr>
        <w:t xml:space="preserve">,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Rose</w:t>
      </w:r>
      <w:proofErr w:type="spellEnd"/>
      <w:r w:rsidRPr="00B015A0">
        <w:rPr>
          <w:rFonts w:ascii="Trebuchet MS" w:eastAsia="Times New Roman" w:hAnsi="Trebuchet MS" w:cs="Arial"/>
          <w:color w:val="000000"/>
          <w:sz w:val="17"/>
          <w:szCs w:val="17"/>
          <w:lang w:eastAsia="ru-RU"/>
        </w:rPr>
        <w:t xml:space="preserve">,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Architect</w:t>
      </w:r>
      <w:proofErr w:type="spellEnd"/>
      <w:r w:rsidRPr="00B015A0">
        <w:rPr>
          <w:rFonts w:ascii="Trebuchet MS" w:eastAsia="Times New Roman" w:hAnsi="Trebuchet MS" w:cs="Arial"/>
          <w:color w:val="000000"/>
          <w:sz w:val="17"/>
          <w:szCs w:val="17"/>
          <w:lang w:eastAsia="ru-RU"/>
        </w:rPr>
        <w:t>/</w:t>
      </w:r>
      <w:proofErr w:type="spellStart"/>
      <w:r w:rsidRPr="00B015A0">
        <w:rPr>
          <w:rFonts w:ascii="Trebuchet MS" w:eastAsia="Times New Roman" w:hAnsi="Trebuchet MS" w:cs="Arial"/>
          <w:color w:val="000000"/>
          <w:sz w:val="17"/>
          <w:szCs w:val="17"/>
          <w:lang w:eastAsia="ru-RU"/>
        </w:rPr>
        <w:t>Modeler</w:t>
      </w:r>
      <w:proofErr w:type="spellEnd"/>
      <w:r w:rsidRPr="00B015A0">
        <w:rPr>
          <w:rFonts w:ascii="Trebuchet MS" w:eastAsia="Times New Roman" w:hAnsi="Trebuchet MS" w:cs="Arial"/>
          <w:color w:val="000000"/>
          <w:sz w:val="17"/>
          <w:szCs w:val="17"/>
          <w:lang w:eastAsia="ru-RU"/>
        </w:rPr>
        <w:t xml:space="preserve"> (за исключением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ProjectConsole</w:t>
      </w:r>
      <w:proofErr w:type="spellEnd"/>
      <w:r w:rsidRPr="00B015A0">
        <w:rPr>
          <w:rFonts w:ascii="Trebuchet MS" w:eastAsia="Times New Roman" w:hAnsi="Trebuchet MS" w:cs="Arial"/>
          <w:color w:val="000000"/>
          <w:sz w:val="17"/>
          <w:szCs w:val="17"/>
          <w:lang w:eastAsia="ru-RU"/>
        </w:rPr>
        <w:t xml:space="preserve">),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TestManager</w:t>
      </w:r>
      <w:proofErr w:type="spellEnd"/>
      <w:r w:rsidRPr="00B015A0">
        <w:rPr>
          <w:rFonts w:ascii="Trebuchet MS" w:eastAsia="Times New Roman" w:hAnsi="Trebuchet MS" w:cs="Arial"/>
          <w:color w:val="000000"/>
          <w:sz w:val="17"/>
          <w:szCs w:val="17"/>
          <w:lang w:eastAsia="ru-RU"/>
        </w:rPr>
        <w:t xml:space="preserve">,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ClearCase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Microsoft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Project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Microsoft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Word</w:t>
      </w:r>
      <w:proofErr w:type="spellEnd"/>
      <w:r w:rsidRPr="00B015A0">
        <w:rPr>
          <w:rFonts w:ascii="Trebuchet MS" w:eastAsia="Times New Roman" w:hAnsi="Trebuchet MS" w:cs="Arial"/>
          <w:color w:val="000000"/>
          <w:sz w:val="17"/>
          <w:szCs w:val="17"/>
          <w:lang w:eastAsia="ru-RU"/>
        </w:rPr>
        <w:t>, простые текстовые и некоторые графические файлы.</w:t>
      </w:r>
    </w:p>
    <w:p w:rsidR="00B015A0" w:rsidRPr="00B015A0" w:rsidRDefault="00B015A0" w:rsidP="00B015A0">
      <w:pPr>
        <w:shd w:val="clear" w:color="auto" w:fill="FFFFFF"/>
        <w:spacing w:after="0" w:line="454" w:lineRule="atLeast"/>
        <w:ind w:left="180" w:right="180"/>
        <w:outlineLvl w:val="1"/>
        <w:rPr>
          <w:rFonts w:ascii="Trebuchet MS" w:eastAsia="Times New Roman" w:hAnsi="Trebuchet MS" w:cs="Arial"/>
          <w:b/>
          <w:bCs/>
          <w:color w:val="1F4797"/>
          <w:sz w:val="32"/>
          <w:szCs w:val="32"/>
          <w:lang w:eastAsia="ru-RU"/>
        </w:rPr>
      </w:pPr>
      <w:r w:rsidRPr="00B015A0">
        <w:rPr>
          <w:rFonts w:ascii="Trebuchet MS" w:eastAsia="Times New Roman" w:hAnsi="Trebuchet MS" w:cs="Arial"/>
          <w:b/>
          <w:bCs/>
          <w:i/>
          <w:iCs/>
          <w:color w:val="1F4797"/>
          <w:sz w:val="32"/>
          <w:szCs w:val="32"/>
          <w:lang w:eastAsia="ru-RU"/>
        </w:rPr>
        <w:t>Как к этому пришли или немного истории</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Давайте оглянемся немного назад и вспомним, как все представленное выше появлялось и развивалось в течение целого ряда последних лет! При этом будем брать только достаточно значимые для нас события в ракурсе написания этой статьи.</w:t>
      </w:r>
    </w:p>
    <w:p w:rsidR="00B015A0" w:rsidRPr="00B015A0" w:rsidRDefault="00B015A0" w:rsidP="00B015A0">
      <w:pPr>
        <w:shd w:val="clear" w:color="auto" w:fill="FFFFFF"/>
        <w:spacing w:after="0" w:line="199" w:lineRule="atLeast"/>
        <w:jc w:val="center"/>
        <w:rPr>
          <w:rFonts w:ascii="Trebuchet MS" w:eastAsia="Times New Roman" w:hAnsi="Trebuchet MS" w:cs="Arial"/>
          <w:color w:val="000000"/>
          <w:sz w:val="17"/>
          <w:szCs w:val="17"/>
          <w:lang w:eastAsia="ru-RU"/>
        </w:rPr>
      </w:pPr>
      <w:r w:rsidRPr="00B015A0">
        <w:rPr>
          <w:rFonts w:ascii="Trebuchet MS" w:eastAsia="Times New Roman" w:hAnsi="Trebuchet MS" w:cs="Arial"/>
          <w:noProof/>
          <w:color w:val="0000FF"/>
          <w:sz w:val="17"/>
          <w:szCs w:val="17"/>
          <w:lang w:eastAsia="ru-RU"/>
        </w:rPr>
        <w:lastRenderedPageBreak/>
        <w:drawing>
          <wp:inline distT="0" distB="0" distL="0" distR="0">
            <wp:extent cx="4762500" cy="2857500"/>
            <wp:effectExtent l="0" t="0" r="0" b="0"/>
            <wp:docPr id="10" name="Рисунок 10" descr="Ключевые события Rational">
              <a:hlinkClick xmlns:a="http://schemas.openxmlformats.org/drawingml/2006/main" r:id="rId12" tooltip="&quot;ratioanltojazz003&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лючевые события Rational">
                      <a:hlinkClick r:id="rId12" tooltip="&quot;ratioanltojazz003&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0" cy="2857500"/>
                    </a:xfrm>
                    <a:prstGeom prst="rect">
                      <a:avLst/>
                    </a:prstGeom>
                    <a:noFill/>
                    <a:ln>
                      <a:noFill/>
                    </a:ln>
                  </pic:spPr>
                </pic:pic>
              </a:graphicData>
            </a:graphic>
          </wp:inline>
        </w:drawing>
      </w:r>
    </w:p>
    <w:p w:rsidR="00B015A0" w:rsidRPr="00B015A0" w:rsidRDefault="00B015A0" w:rsidP="00B015A0">
      <w:pPr>
        <w:shd w:val="clear" w:color="auto" w:fill="FFFFFF"/>
        <w:spacing w:after="0" w:line="199" w:lineRule="atLeast"/>
        <w:jc w:val="center"/>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Рисунок 2. Ключевые события </w:t>
      </w:r>
      <w:proofErr w:type="spellStart"/>
      <w:r w:rsidRPr="00B015A0">
        <w:rPr>
          <w:rFonts w:ascii="Trebuchet MS" w:eastAsia="Times New Roman" w:hAnsi="Trebuchet MS" w:cs="Arial"/>
          <w:b/>
          <w:bCs/>
          <w:color w:val="000000"/>
          <w:sz w:val="18"/>
          <w:szCs w:val="18"/>
          <w:lang w:eastAsia="ru-RU"/>
        </w:rPr>
        <w:t>Rational</w:t>
      </w:r>
      <w:proofErr w:type="spellEnd"/>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Итак, компания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Software</w:t>
      </w:r>
      <w:proofErr w:type="spellEnd"/>
      <w:r w:rsidRPr="00B015A0">
        <w:rPr>
          <w:rFonts w:ascii="Trebuchet MS" w:eastAsia="Times New Roman" w:hAnsi="Trebuchet MS" w:cs="Arial"/>
          <w:color w:val="000000"/>
          <w:sz w:val="17"/>
          <w:szCs w:val="17"/>
          <w:lang w:eastAsia="ru-RU"/>
        </w:rPr>
        <w:t> появилась в 1981 г. Изначально она называлась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Machines</w:t>
      </w:r>
      <w:proofErr w:type="spellEnd"/>
      <w:r w:rsidRPr="00B015A0">
        <w:rPr>
          <w:rFonts w:ascii="Trebuchet MS" w:eastAsia="Times New Roman" w:hAnsi="Trebuchet MS" w:cs="Arial"/>
          <w:color w:val="000000"/>
          <w:sz w:val="17"/>
          <w:szCs w:val="17"/>
          <w:lang w:eastAsia="ru-RU"/>
        </w:rPr>
        <w:t xml:space="preserve">”, но позднее была переименована в более известную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Это было сделано для того, чтобы исключить двусмысленность понимания целей компании, когда можно было подумать об ее ориентации на аппаратное обеспечение.</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Ключевой целью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всегда являлось создание средств управления разработкой ПО. Первым собственным продуктом компании стал инструмент, сегодня более известный под названием APEX. Его назначение - разработка информационных систем на </w:t>
      </w:r>
      <w:proofErr w:type="spellStart"/>
      <w:r w:rsidRPr="00B015A0">
        <w:rPr>
          <w:rFonts w:ascii="Trebuchet MS" w:eastAsia="Times New Roman" w:hAnsi="Trebuchet MS" w:cs="Arial"/>
          <w:color w:val="000000"/>
          <w:sz w:val="17"/>
          <w:szCs w:val="17"/>
          <w:lang w:eastAsia="ru-RU"/>
        </w:rPr>
        <w:t>Ada</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Создание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Rose</w:t>
      </w:r>
      <w:proofErr w:type="spellEnd"/>
      <w:r w:rsidRPr="00B015A0">
        <w:rPr>
          <w:rFonts w:ascii="Trebuchet MS" w:eastAsia="Times New Roman" w:hAnsi="Trebuchet MS" w:cs="Arial"/>
          <w:color w:val="000000"/>
          <w:sz w:val="17"/>
          <w:szCs w:val="17"/>
          <w:lang w:eastAsia="ru-RU"/>
        </w:rPr>
        <w:t xml:space="preserve"> стартовало в начале 90-х </w:t>
      </w:r>
      <w:proofErr w:type="spellStart"/>
      <w:r w:rsidRPr="00B015A0">
        <w:rPr>
          <w:rFonts w:ascii="Trebuchet MS" w:eastAsia="Times New Roman" w:hAnsi="Trebuchet MS" w:cs="Arial"/>
          <w:color w:val="000000"/>
          <w:sz w:val="17"/>
          <w:szCs w:val="17"/>
          <w:lang w:eastAsia="ru-RU"/>
        </w:rPr>
        <w:t>г.г</w:t>
      </w:r>
      <w:proofErr w:type="spellEnd"/>
      <w:r w:rsidRPr="00B015A0">
        <w:rPr>
          <w:rFonts w:ascii="Trebuchet MS" w:eastAsia="Times New Roman" w:hAnsi="Trebuchet MS" w:cs="Arial"/>
          <w:color w:val="000000"/>
          <w:sz w:val="17"/>
          <w:szCs w:val="17"/>
          <w:lang w:eastAsia="ru-RU"/>
        </w:rPr>
        <w:t xml:space="preserve">. В 1992 г. вышел первоначальный вариант этого инструмента. Но все же в то время он продавался не очень хорошо. Пик расцвета </w:t>
      </w:r>
      <w:proofErr w:type="spellStart"/>
      <w:r w:rsidRPr="00B015A0">
        <w:rPr>
          <w:rFonts w:ascii="Trebuchet MS" w:eastAsia="Times New Roman" w:hAnsi="Trebuchet MS" w:cs="Arial"/>
          <w:color w:val="000000"/>
          <w:sz w:val="17"/>
          <w:szCs w:val="17"/>
          <w:lang w:eastAsia="ru-RU"/>
        </w:rPr>
        <w:t>Rose</w:t>
      </w:r>
      <w:proofErr w:type="spellEnd"/>
      <w:r w:rsidRPr="00B015A0">
        <w:rPr>
          <w:rFonts w:ascii="Trebuchet MS" w:eastAsia="Times New Roman" w:hAnsi="Trebuchet MS" w:cs="Arial"/>
          <w:color w:val="000000"/>
          <w:sz w:val="17"/>
          <w:szCs w:val="17"/>
          <w:lang w:eastAsia="ru-RU"/>
        </w:rPr>
        <w:t xml:space="preserve"> пришел несколькими годами позднее, когда в нем была реализована нотация визуального моделирования UML. Позже, в 1999 г. был выпущен инструмент для визуального моделирования систем реального времени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Rose</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RealTime</w:t>
      </w:r>
      <w:proofErr w:type="spellEnd"/>
      <w:r w:rsidRPr="00B015A0">
        <w:rPr>
          <w:rFonts w:ascii="Trebuchet MS" w:eastAsia="Times New Roman" w:hAnsi="Trebuchet MS" w:cs="Arial"/>
          <w:color w:val="000000"/>
          <w:sz w:val="17"/>
          <w:szCs w:val="17"/>
          <w:lang w:eastAsia="ru-RU"/>
        </w:rPr>
        <w:t xml:space="preserve">, который объединил классический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Rose</w:t>
      </w:r>
      <w:proofErr w:type="spellEnd"/>
      <w:r w:rsidRPr="00B015A0">
        <w:rPr>
          <w:rFonts w:ascii="Trebuchet MS" w:eastAsia="Times New Roman" w:hAnsi="Trebuchet MS" w:cs="Arial"/>
          <w:color w:val="000000"/>
          <w:sz w:val="17"/>
          <w:szCs w:val="17"/>
          <w:lang w:eastAsia="ru-RU"/>
        </w:rPr>
        <w:t xml:space="preserve"> с технологией </w:t>
      </w:r>
      <w:proofErr w:type="spellStart"/>
      <w:r w:rsidRPr="00B015A0">
        <w:rPr>
          <w:rFonts w:ascii="Trebuchet MS" w:eastAsia="Times New Roman" w:hAnsi="Trebuchet MS" w:cs="Arial"/>
          <w:color w:val="000000"/>
          <w:sz w:val="17"/>
          <w:szCs w:val="17"/>
          <w:lang w:eastAsia="ru-RU"/>
        </w:rPr>
        <w:t>Брана</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Селика</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Bran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Selic</w:t>
      </w:r>
      <w:proofErr w:type="spellEnd"/>
      <w:r w:rsidRPr="00B015A0">
        <w:rPr>
          <w:rFonts w:ascii="Trebuchet MS" w:eastAsia="Times New Roman" w:hAnsi="Trebuchet MS" w:cs="Arial"/>
          <w:color w:val="000000"/>
          <w:sz w:val="17"/>
          <w:szCs w:val="17"/>
          <w:lang w:eastAsia="ru-RU"/>
        </w:rPr>
        <w:t xml:space="preserve">) из компании </w:t>
      </w:r>
      <w:proofErr w:type="spellStart"/>
      <w:r w:rsidRPr="00B015A0">
        <w:rPr>
          <w:rFonts w:ascii="Trebuchet MS" w:eastAsia="Times New Roman" w:hAnsi="Trebuchet MS" w:cs="Arial"/>
          <w:color w:val="000000"/>
          <w:sz w:val="17"/>
          <w:szCs w:val="17"/>
          <w:lang w:eastAsia="ru-RU"/>
        </w:rPr>
        <w:t>ObjectTime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Corp</w:t>
      </w:r>
      <w:proofErr w:type="spellEnd"/>
      <w:r w:rsidRPr="00B015A0">
        <w:rPr>
          <w:rFonts w:ascii="Trebuchet MS" w:eastAsia="Times New Roman" w:hAnsi="Trebuchet MS" w:cs="Arial"/>
          <w:color w:val="000000"/>
          <w:sz w:val="17"/>
          <w:szCs w:val="17"/>
          <w:lang w:eastAsia="ru-RU"/>
        </w:rPr>
        <w:t>, нацеленной на проектирование систем реального времени.</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Тем не менее, надо признать, что по настоящему популярным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Rose</w:t>
      </w:r>
      <w:proofErr w:type="spellEnd"/>
      <w:r w:rsidRPr="00B015A0">
        <w:rPr>
          <w:rFonts w:ascii="Trebuchet MS" w:eastAsia="Times New Roman" w:hAnsi="Trebuchet MS" w:cs="Arial"/>
          <w:color w:val="000000"/>
          <w:sz w:val="17"/>
          <w:szCs w:val="17"/>
          <w:lang w:eastAsia="ru-RU"/>
        </w:rPr>
        <w:t xml:space="preserve"> так и не стал. Основной проблемой здесь явилось то, что разработчики для моделирования в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Rose</w:t>
      </w:r>
      <w:proofErr w:type="spellEnd"/>
      <w:r w:rsidRPr="00B015A0">
        <w:rPr>
          <w:rFonts w:ascii="Trebuchet MS" w:eastAsia="Times New Roman" w:hAnsi="Trebuchet MS" w:cs="Arial"/>
          <w:color w:val="000000"/>
          <w:sz w:val="17"/>
          <w:szCs w:val="17"/>
          <w:lang w:eastAsia="ru-RU"/>
        </w:rPr>
        <w:t xml:space="preserve"> совсем не стремились покидать их привычные средства разработки (</w:t>
      </w:r>
      <w:proofErr w:type="spellStart"/>
      <w:r w:rsidRPr="00B015A0">
        <w:rPr>
          <w:rFonts w:ascii="Trebuchet MS" w:eastAsia="Times New Roman" w:hAnsi="Trebuchet MS" w:cs="Arial"/>
          <w:color w:val="000000"/>
          <w:sz w:val="17"/>
          <w:szCs w:val="17"/>
          <w:lang w:eastAsia="ru-RU"/>
        </w:rPr>
        <w:t>Integrated</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Development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Environment</w:t>
      </w:r>
      <w:proofErr w:type="spellEnd"/>
      <w:r w:rsidRPr="00B015A0">
        <w:rPr>
          <w:rFonts w:ascii="Trebuchet MS" w:eastAsia="Times New Roman" w:hAnsi="Trebuchet MS" w:cs="Arial"/>
          <w:color w:val="000000"/>
          <w:sz w:val="17"/>
          <w:szCs w:val="17"/>
          <w:lang w:eastAsia="ru-RU"/>
        </w:rPr>
        <w:t xml:space="preserve"> или IDE), где они свободно оперировали с кодом. По этой причине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Rose</w:t>
      </w:r>
      <w:proofErr w:type="spellEnd"/>
      <w:r w:rsidRPr="00B015A0">
        <w:rPr>
          <w:rFonts w:ascii="Trebuchet MS" w:eastAsia="Times New Roman" w:hAnsi="Trebuchet MS" w:cs="Arial"/>
          <w:color w:val="000000"/>
          <w:sz w:val="17"/>
          <w:szCs w:val="17"/>
          <w:lang w:eastAsia="ru-RU"/>
        </w:rPr>
        <w:t xml:space="preserve"> в конце концов был практически полностью заменен инструментами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Modeler</w:t>
      </w:r>
      <w:proofErr w:type="spellEnd"/>
      <w:r w:rsidRPr="00B015A0">
        <w:rPr>
          <w:rFonts w:ascii="Trebuchet MS" w:eastAsia="Times New Roman" w:hAnsi="Trebuchet MS" w:cs="Arial"/>
          <w:color w:val="000000"/>
          <w:sz w:val="17"/>
          <w:szCs w:val="17"/>
          <w:lang w:eastAsia="ru-RU"/>
        </w:rPr>
        <w:t xml:space="preserve"> и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Architect</w:t>
      </w:r>
      <w:proofErr w:type="spellEnd"/>
      <w:r w:rsidRPr="00B015A0">
        <w:rPr>
          <w:rFonts w:ascii="Trebuchet MS" w:eastAsia="Times New Roman" w:hAnsi="Trebuchet MS" w:cs="Arial"/>
          <w:color w:val="000000"/>
          <w:sz w:val="17"/>
          <w:szCs w:val="17"/>
          <w:lang w:eastAsia="ru-RU"/>
        </w:rPr>
        <w:t xml:space="preserve">, созданных на базе платформы </w:t>
      </w:r>
      <w:proofErr w:type="spellStart"/>
      <w:r w:rsidRPr="00B015A0">
        <w:rPr>
          <w:rFonts w:ascii="Trebuchet MS" w:eastAsia="Times New Roman" w:hAnsi="Trebuchet MS" w:cs="Arial"/>
          <w:color w:val="000000"/>
          <w:sz w:val="17"/>
          <w:szCs w:val="17"/>
          <w:lang w:eastAsia="ru-RU"/>
        </w:rPr>
        <w:t>Eclipse</w:t>
      </w:r>
      <w:proofErr w:type="spellEnd"/>
      <w:r w:rsidRPr="00B015A0">
        <w:rPr>
          <w:rFonts w:ascii="Trebuchet MS" w:eastAsia="Times New Roman" w:hAnsi="Trebuchet MS" w:cs="Arial"/>
          <w:color w:val="000000"/>
          <w:sz w:val="17"/>
          <w:szCs w:val="17"/>
          <w:lang w:eastAsia="ru-RU"/>
        </w:rPr>
        <w:t xml:space="preserve">, архитектура которого изначально ориентирована на максимальную интеграцию инструментов для различных участников проектов: аналитиков, разработчиков, </w:t>
      </w:r>
      <w:proofErr w:type="spellStart"/>
      <w:r w:rsidRPr="00B015A0">
        <w:rPr>
          <w:rFonts w:ascii="Trebuchet MS" w:eastAsia="Times New Roman" w:hAnsi="Trebuchet MS" w:cs="Arial"/>
          <w:color w:val="000000"/>
          <w:sz w:val="17"/>
          <w:szCs w:val="17"/>
          <w:lang w:eastAsia="ru-RU"/>
        </w:rPr>
        <w:t>тестировщиков</w:t>
      </w:r>
      <w:proofErr w:type="spellEnd"/>
      <w:r w:rsidRPr="00B015A0">
        <w:rPr>
          <w:rFonts w:ascii="Trebuchet MS" w:eastAsia="Times New Roman" w:hAnsi="Trebuchet MS" w:cs="Arial"/>
          <w:color w:val="000000"/>
          <w:sz w:val="17"/>
          <w:szCs w:val="17"/>
          <w:lang w:eastAsia="ru-RU"/>
        </w:rPr>
        <w:t xml:space="preserve"> и др.</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В 1994-95 </w:t>
      </w:r>
      <w:proofErr w:type="spellStart"/>
      <w:r w:rsidRPr="00B015A0">
        <w:rPr>
          <w:rFonts w:ascii="Trebuchet MS" w:eastAsia="Times New Roman" w:hAnsi="Trebuchet MS" w:cs="Arial"/>
          <w:color w:val="000000"/>
          <w:sz w:val="17"/>
          <w:szCs w:val="17"/>
          <w:lang w:eastAsia="ru-RU"/>
        </w:rPr>
        <w:t>г.г</w:t>
      </w:r>
      <w:proofErr w:type="spellEnd"/>
      <w:r w:rsidRPr="00B015A0">
        <w:rPr>
          <w:rFonts w:ascii="Trebuchet MS" w:eastAsia="Times New Roman" w:hAnsi="Trebuchet MS" w:cs="Arial"/>
          <w:color w:val="000000"/>
          <w:sz w:val="17"/>
          <w:szCs w:val="17"/>
          <w:lang w:eastAsia="ru-RU"/>
        </w:rPr>
        <w:t xml:space="preserve">. для работы в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были приглашены специалисты т.н. “банды трех” (“</w:t>
      </w:r>
      <w:proofErr w:type="spellStart"/>
      <w:r w:rsidRPr="00B015A0">
        <w:rPr>
          <w:rFonts w:ascii="Trebuchet MS" w:eastAsia="Times New Roman" w:hAnsi="Trebuchet MS" w:cs="Arial"/>
          <w:color w:val="000000"/>
          <w:sz w:val="17"/>
          <w:szCs w:val="17"/>
          <w:lang w:eastAsia="ru-RU"/>
        </w:rPr>
        <w:t>the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gang</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of</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three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Гради</w:t>
      </w:r>
      <w:proofErr w:type="spellEnd"/>
      <w:r w:rsidRPr="00B015A0">
        <w:rPr>
          <w:rFonts w:ascii="Trebuchet MS" w:eastAsia="Times New Roman" w:hAnsi="Trebuchet MS" w:cs="Arial"/>
          <w:color w:val="000000"/>
          <w:sz w:val="17"/>
          <w:szCs w:val="17"/>
          <w:lang w:eastAsia="ru-RU"/>
        </w:rPr>
        <w:t xml:space="preserve"> Буч (</w:t>
      </w:r>
      <w:proofErr w:type="spellStart"/>
      <w:r w:rsidRPr="00B015A0">
        <w:rPr>
          <w:rFonts w:ascii="Trebuchet MS" w:eastAsia="Times New Roman" w:hAnsi="Trebuchet MS" w:cs="Arial"/>
          <w:color w:val="000000"/>
          <w:sz w:val="17"/>
          <w:szCs w:val="17"/>
          <w:lang w:eastAsia="ru-RU"/>
        </w:rPr>
        <w:t>Grady</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Booch</w:t>
      </w:r>
      <w:proofErr w:type="spellEnd"/>
      <w:r w:rsidRPr="00B015A0">
        <w:rPr>
          <w:rFonts w:ascii="Trebuchet MS" w:eastAsia="Times New Roman" w:hAnsi="Trebuchet MS" w:cs="Arial"/>
          <w:color w:val="000000"/>
          <w:sz w:val="17"/>
          <w:szCs w:val="17"/>
          <w:lang w:eastAsia="ru-RU"/>
        </w:rPr>
        <w:t xml:space="preserve">), Джеймс </w:t>
      </w:r>
      <w:proofErr w:type="spellStart"/>
      <w:r w:rsidRPr="00B015A0">
        <w:rPr>
          <w:rFonts w:ascii="Trebuchet MS" w:eastAsia="Times New Roman" w:hAnsi="Trebuchet MS" w:cs="Arial"/>
          <w:color w:val="000000"/>
          <w:sz w:val="17"/>
          <w:szCs w:val="17"/>
          <w:lang w:eastAsia="ru-RU"/>
        </w:rPr>
        <w:t>Рамбо</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James</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Rumbaugh</w:t>
      </w:r>
      <w:proofErr w:type="spellEnd"/>
      <w:r w:rsidRPr="00B015A0">
        <w:rPr>
          <w:rFonts w:ascii="Trebuchet MS" w:eastAsia="Times New Roman" w:hAnsi="Trebuchet MS" w:cs="Arial"/>
          <w:color w:val="000000"/>
          <w:sz w:val="17"/>
          <w:szCs w:val="17"/>
          <w:lang w:eastAsia="ru-RU"/>
        </w:rPr>
        <w:t xml:space="preserve">) и </w:t>
      </w:r>
      <w:proofErr w:type="spellStart"/>
      <w:r w:rsidRPr="00B015A0">
        <w:rPr>
          <w:rFonts w:ascii="Trebuchet MS" w:eastAsia="Times New Roman" w:hAnsi="Trebuchet MS" w:cs="Arial"/>
          <w:color w:val="000000"/>
          <w:sz w:val="17"/>
          <w:szCs w:val="17"/>
          <w:lang w:eastAsia="ru-RU"/>
        </w:rPr>
        <w:t>Айвар</w:t>
      </w:r>
      <w:proofErr w:type="spellEnd"/>
      <w:r w:rsidRPr="00B015A0">
        <w:rPr>
          <w:rFonts w:ascii="Trebuchet MS" w:eastAsia="Times New Roman" w:hAnsi="Trebuchet MS" w:cs="Arial"/>
          <w:color w:val="000000"/>
          <w:sz w:val="17"/>
          <w:szCs w:val="17"/>
          <w:lang w:eastAsia="ru-RU"/>
        </w:rPr>
        <w:t xml:space="preserve"> Джекобсон (</w:t>
      </w:r>
      <w:proofErr w:type="spellStart"/>
      <w:r w:rsidRPr="00B015A0">
        <w:rPr>
          <w:rFonts w:ascii="Trebuchet MS" w:eastAsia="Times New Roman" w:hAnsi="Trebuchet MS" w:cs="Arial"/>
          <w:color w:val="000000"/>
          <w:sz w:val="17"/>
          <w:szCs w:val="17"/>
          <w:lang w:eastAsia="ru-RU"/>
        </w:rPr>
        <w:t>Ivar</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Jacobson</w:t>
      </w:r>
      <w:proofErr w:type="spellEnd"/>
      <w:r w:rsidRPr="00B015A0">
        <w:rPr>
          <w:rFonts w:ascii="Trebuchet MS" w:eastAsia="Times New Roman" w:hAnsi="Trebuchet MS" w:cs="Arial"/>
          <w:color w:val="000000"/>
          <w:sz w:val="17"/>
          <w:szCs w:val="17"/>
          <w:lang w:eastAsia="ru-RU"/>
        </w:rPr>
        <w:t>). При их прямом участии был определен набор элементов и правил их применения в составе языка визуального моделирования </w:t>
      </w:r>
      <w:proofErr w:type="spellStart"/>
      <w:r w:rsidRPr="00B015A0">
        <w:rPr>
          <w:rFonts w:ascii="Trebuchet MS" w:eastAsia="Times New Roman" w:hAnsi="Trebuchet MS" w:cs="Arial"/>
          <w:b/>
          <w:bCs/>
          <w:color w:val="000000"/>
          <w:sz w:val="18"/>
          <w:szCs w:val="18"/>
          <w:lang w:eastAsia="ru-RU"/>
        </w:rPr>
        <w:t>Unified</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Modeling</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Language</w:t>
      </w:r>
      <w:proofErr w:type="spellEnd"/>
      <w:r w:rsidRPr="00B015A0">
        <w:rPr>
          <w:rFonts w:ascii="Trebuchet MS" w:eastAsia="Times New Roman" w:hAnsi="Trebuchet MS" w:cs="Arial"/>
          <w:b/>
          <w:bCs/>
          <w:color w:val="000000"/>
          <w:sz w:val="18"/>
          <w:szCs w:val="18"/>
          <w:lang w:eastAsia="ru-RU"/>
        </w:rPr>
        <w:t xml:space="preserve"> (UML)</w:t>
      </w:r>
      <w:r w:rsidRPr="00B015A0">
        <w:rPr>
          <w:rFonts w:ascii="Trebuchet MS" w:eastAsia="Times New Roman" w:hAnsi="Trebuchet MS" w:cs="Arial"/>
          <w:color w:val="000000"/>
          <w:sz w:val="17"/>
          <w:szCs w:val="17"/>
          <w:lang w:eastAsia="ru-RU"/>
        </w:rPr>
        <w:t> и прообраз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Unified</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Process</w:t>
      </w:r>
      <w:proofErr w:type="spellEnd"/>
      <w:r w:rsidRPr="00B015A0">
        <w:rPr>
          <w:rFonts w:ascii="Trebuchet MS" w:eastAsia="Times New Roman" w:hAnsi="Trebuchet MS" w:cs="Arial"/>
          <w:b/>
          <w:bCs/>
          <w:color w:val="000000"/>
          <w:sz w:val="18"/>
          <w:szCs w:val="18"/>
          <w:lang w:eastAsia="ru-RU"/>
        </w:rPr>
        <w:t xml:space="preserve"> (RUP)</w:t>
      </w:r>
      <w:r w:rsidRPr="00B015A0">
        <w:rPr>
          <w:rFonts w:ascii="Trebuchet MS" w:eastAsia="Times New Roman" w:hAnsi="Trebuchet MS" w:cs="Arial"/>
          <w:color w:val="000000"/>
          <w:sz w:val="17"/>
          <w:szCs w:val="17"/>
          <w:lang w:eastAsia="ru-RU"/>
        </w:rPr>
        <w:t xml:space="preserve"> – технологии описания процессов от приобретенной компании </w:t>
      </w:r>
      <w:proofErr w:type="spellStart"/>
      <w:r w:rsidRPr="00B015A0">
        <w:rPr>
          <w:rFonts w:ascii="Trebuchet MS" w:eastAsia="Times New Roman" w:hAnsi="Trebuchet MS" w:cs="Arial"/>
          <w:color w:val="000000"/>
          <w:sz w:val="17"/>
          <w:szCs w:val="17"/>
          <w:lang w:eastAsia="ru-RU"/>
        </w:rPr>
        <w:t>Objectory</w:t>
      </w:r>
      <w:proofErr w:type="spellEnd"/>
      <w:r w:rsidRPr="00B015A0">
        <w:rPr>
          <w:rFonts w:ascii="Trebuchet MS" w:eastAsia="Times New Roman" w:hAnsi="Trebuchet MS" w:cs="Arial"/>
          <w:color w:val="000000"/>
          <w:sz w:val="17"/>
          <w:szCs w:val="17"/>
          <w:lang w:eastAsia="ru-RU"/>
        </w:rPr>
        <w:t xml:space="preserve">. Позднее к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присоединился Филипп </w:t>
      </w:r>
      <w:proofErr w:type="spellStart"/>
      <w:r w:rsidRPr="00B015A0">
        <w:rPr>
          <w:rFonts w:ascii="Trebuchet MS" w:eastAsia="Times New Roman" w:hAnsi="Trebuchet MS" w:cs="Arial"/>
          <w:color w:val="000000"/>
          <w:sz w:val="17"/>
          <w:szCs w:val="17"/>
          <w:lang w:eastAsia="ru-RU"/>
        </w:rPr>
        <w:t>Крачтен</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Philippe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Kruchten</w:t>
      </w:r>
      <w:proofErr w:type="spellEnd"/>
      <w:r w:rsidRPr="00B015A0">
        <w:rPr>
          <w:rFonts w:ascii="Trebuchet MS" w:eastAsia="Times New Roman" w:hAnsi="Trebuchet MS" w:cs="Arial"/>
          <w:color w:val="000000"/>
          <w:sz w:val="17"/>
          <w:szCs w:val="17"/>
          <w:lang w:eastAsia="ru-RU"/>
        </w:rPr>
        <w:t>), наработки которого также послужили основой в области разработки базы знаний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Unified</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Process</w:t>
      </w:r>
      <w:proofErr w:type="spellEnd"/>
      <w:r w:rsidRPr="00B015A0">
        <w:rPr>
          <w:rFonts w:ascii="Trebuchet MS" w:eastAsia="Times New Roman" w:hAnsi="Trebuchet MS" w:cs="Arial"/>
          <w:b/>
          <w:bCs/>
          <w:color w:val="000000"/>
          <w:sz w:val="18"/>
          <w:szCs w:val="18"/>
          <w:lang w:eastAsia="ru-RU"/>
        </w:rPr>
        <w:t xml:space="preserve"> (RUP)</w:t>
      </w:r>
      <w:r w:rsidRPr="00B015A0">
        <w:rPr>
          <w:rFonts w:ascii="Trebuchet MS" w:eastAsia="Times New Roman" w:hAnsi="Trebuchet MS" w:cs="Arial"/>
          <w:color w:val="000000"/>
          <w:sz w:val="17"/>
          <w:szCs w:val="17"/>
          <w:lang w:eastAsia="ru-RU"/>
        </w:rPr>
        <w:t>.</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Создание инструмента управления требованиями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RequisitePro</w:t>
      </w:r>
      <w:proofErr w:type="spellEnd"/>
      <w:r w:rsidRPr="00B015A0">
        <w:rPr>
          <w:rFonts w:ascii="Trebuchet MS" w:eastAsia="Times New Roman" w:hAnsi="Trebuchet MS" w:cs="Arial"/>
          <w:color w:val="000000"/>
          <w:sz w:val="17"/>
          <w:szCs w:val="17"/>
          <w:lang w:eastAsia="ru-RU"/>
        </w:rPr>
        <w:t xml:space="preserve"> началось в1993 г. в компании </w:t>
      </w:r>
      <w:proofErr w:type="spellStart"/>
      <w:r w:rsidRPr="00B015A0">
        <w:rPr>
          <w:rFonts w:ascii="Trebuchet MS" w:eastAsia="Times New Roman" w:hAnsi="Trebuchet MS" w:cs="Arial"/>
          <w:color w:val="000000"/>
          <w:sz w:val="17"/>
          <w:szCs w:val="17"/>
          <w:lang w:eastAsia="ru-RU"/>
        </w:rPr>
        <w:t>Requisite</w:t>
      </w:r>
      <w:proofErr w:type="spellEnd"/>
      <w:r w:rsidRPr="00B015A0">
        <w:rPr>
          <w:rFonts w:ascii="Trebuchet MS" w:eastAsia="Times New Roman" w:hAnsi="Trebuchet MS" w:cs="Arial"/>
          <w:color w:val="000000"/>
          <w:sz w:val="17"/>
          <w:szCs w:val="17"/>
          <w:lang w:eastAsia="ru-RU"/>
        </w:rPr>
        <w:t xml:space="preserve">. Впоследствии, в 1997 </w:t>
      </w:r>
      <w:proofErr w:type="spellStart"/>
      <w:proofErr w:type="gramStart"/>
      <w:r w:rsidRPr="00B015A0">
        <w:rPr>
          <w:rFonts w:ascii="Trebuchet MS" w:eastAsia="Times New Roman" w:hAnsi="Trebuchet MS" w:cs="Arial"/>
          <w:color w:val="000000"/>
          <w:sz w:val="17"/>
          <w:szCs w:val="17"/>
          <w:lang w:eastAsia="ru-RU"/>
        </w:rPr>
        <w:t>г.компания</w:t>
      </w:r>
      <w:proofErr w:type="spellEnd"/>
      <w:proofErr w:type="gram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w:t>
      </w:r>
      <w:proofErr w:type="spellEnd"/>
      <w:r w:rsidRPr="00B015A0">
        <w:rPr>
          <w:rFonts w:ascii="Trebuchet MS" w:eastAsia="Times New Roman" w:hAnsi="Trebuchet MS" w:cs="Arial"/>
          <w:color w:val="000000"/>
          <w:sz w:val="17"/>
          <w:szCs w:val="17"/>
          <w:lang w:eastAsia="ru-RU"/>
        </w:rPr>
        <w:t xml:space="preserve"> была приобретена компанией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а продукт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RequisitePro</w:t>
      </w:r>
      <w:proofErr w:type="spellEnd"/>
      <w:r w:rsidRPr="00B015A0">
        <w:rPr>
          <w:rFonts w:ascii="Trebuchet MS" w:eastAsia="Times New Roman" w:hAnsi="Trebuchet MS" w:cs="Arial"/>
          <w:color w:val="000000"/>
          <w:sz w:val="17"/>
          <w:szCs w:val="17"/>
          <w:lang w:eastAsia="ru-RU"/>
        </w:rPr>
        <w:t xml:space="preserve"> вошел в пакет предложений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как одно из наиболее удачных решений, позволяющих эффективно автоматизировать процесс управления требованиями при разработке ПО.</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Примерно в это же время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объединяется с компанией SQA, разрабатывающей инструмент SQA </w:t>
      </w:r>
      <w:proofErr w:type="spellStart"/>
      <w:r w:rsidRPr="00B015A0">
        <w:rPr>
          <w:rFonts w:ascii="Trebuchet MS" w:eastAsia="Times New Roman" w:hAnsi="Trebuchet MS" w:cs="Arial"/>
          <w:color w:val="000000"/>
          <w:sz w:val="17"/>
          <w:szCs w:val="17"/>
          <w:lang w:eastAsia="ru-RU"/>
        </w:rPr>
        <w:t>Suite</w:t>
      </w:r>
      <w:proofErr w:type="spellEnd"/>
      <w:r w:rsidRPr="00B015A0">
        <w:rPr>
          <w:rFonts w:ascii="Trebuchet MS" w:eastAsia="Times New Roman" w:hAnsi="Trebuchet MS" w:cs="Arial"/>
          <w:color w:val="000000"/>
          <w:sz w:val="17"/>
          <w:szCs w:val="17"/>
          <w:lang w:eastAsia="ru-RU"/>
        </w:rPr>
        <w:t xml:space="preserve"> для автоматизации тестирования, и покупает компанию </w:t>
      </w:r>
      <w:proofErr w:type="spellStart"/>
      <w:r w:rsidRPr="00B015A0">
        <w:rPr>
          <w:rFonts w:ascii="Trebuchet MS" w:eastAsia="Times New Roman" w:hAnsi="Trebuchet MS" w:cs="Arial"/>
          <w:color w:val="000000"/>
          <w:sz w:val="17"/>
          <w:szCs w:val="17"/>
          <w:lang w:eastAsia="ru-RU"/>
        </w:rPr>
        <w:t>Purify</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Awareness</w:t>
      </w:r>
      <w:proofErr w:type="spellEnd"/>
      <w:r w:rsidRPr="00B015A0">
        <w:rPr>
          <w:rFonts w:ascii="Trebuchet MS" w:eastAsia="Times New Roman" w:hAnsi="Trebuchet MS" w:cs="Arial"/>
          <w:color w:val="000000"/>
          <w:sz w:val="17"/>
          <w:szCs w:val="17"/>
          <w:lang w:eastAsia="ru-RU"/>
        </w:rPr>
        <w:t xml:space="preserve">, разработки которой позволят расширить SQA </w:t>
      </w:r>
      <w:proofErr w:type="spellStart"/>
      <w:r w:rsidRPr="00B015A0">
        <w:rPr>
          <w:rFonts w:ascii="Trebuchet MS" w:eastAsia="Times New Roman" w:hAnsi="Trebuchet MS" w:cs="Arial"/>
          <w:color w:val="000000"/>
          <w:sz w:val="17"/>
          <w:szCs w:val="17"/>
          <w:lang w:eastAsia="ru-RU"/>
        </w:rPr>
        <w:t>Suite</w:t>
      </w:r>
      <w:proofErr w:type="spellEnd"/>
      <w:r w:rsidRPr="00B015A0">
        <w:rPr>
          <w:rFonts w:ascii="Trebuchet MS" w:eastAsia="Times New Roman" w:hAnsi="Trebuchet MS" w:cs="Arial"/>
          <w:color w:val="000000"/>
          <w:sz w:val="17"/>
          <w:szCs w:val="17"/>
          <w:lang w:eastAsia="ru-RU"/>
        </w:rPr>
        <w:t xml:space="preserve"> для обеспечения нагрузочного тестирования. Этот комплексный SQA </w:t>
      </w:r>
      <w:proofErr w:type="spellStart"/>
      <w:r w:rsidRPr="00B015A0">
        <w:rPr>
          <w:rFonts w:ascii="Trebuchet MS" w:eastAsia="Times New Roman" w:hAnsi="Trebuchet MS" w:cs="Arial"/>
          <w:color w:val="000000"/>
          <w:sz w:val="17"/>
          <w:szCs w:val="17"/>
          <w:lang w:eastAsia="ru-RU"/>
        </w:rPr>
        <w:t>Suite</w:t>
      </w:r>
      <w:proofErr w:type="spellEnd"/>
      <w:r w:rsidRPr="00B015A0">
        <w:rPr>
          <w:rFonts w:ascii="Trebuchet MS" w:eastAsia="Times New Roman" w:hAnsi="Trebuchet MS" w:cs="Arial"/>
          <w:color w:val="000000"/>
          <w:sz w:val="17"/>
          <w:szCs w:val="17"/>
          <w:lang w:eastAsia="ru-RU"/>
        </w:rPr>
        <w:t xml:space="preserve"> на долгие годы станет вершиной предложения в составе набора средств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TeamTest</w:t>
      </w:r>
      <w:proofErr w:type="spellEnd"/>
      <w:r w:rsidRPr="00B015A0">
        <w:rPr>
          <w:rFonts w:ascii="Trebuchet MS" w:eastAsia="Times New Roman" w:hAnsi="Trebuchet MS" w:cs="Arial"/>
          <w:color w:val="000000"/>
          <w:sz w:val="17"/>
          <w:szCs w:val="17"/>
          <w:lang w:eastAsia="ru-RU"/>
        </w:rPr>
        <w:t xml:space="preserve"> (который, в свою очередь, вошел в состав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Suite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Enterprise</w:t>
      </w:r>
      <w:proofErr w:type="spellEnd"/>
      <w:r w:rsidRPr="00B015A0">
        <w:rPr>
          <w:rFonts w:ascii="Trebuchet MS" w:eastAsia="Times New Roman" w:hAnsi="Trebuchet MS" w:cs="Arial"/>
          <w:color w:val="000000"/>
          <w:sz w:val="17"/>
          <w:szCs w:val="17"/>
          <w:lang w:eastAsia="ru-RU"/>
        </w:rPr>
        <w:t>) для организации функционального и нагрузочного тестирования, где наиболее известными продуктами станут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TestManager</w:t>
      </w:r>
      <w:proofErr w:type="spellEnd"/>
      <w:r w:rsidRPr="00B015A0">
        <w:rPr>
          <w:rFonts w:ascii="Trebuchet MS" w:eastAsia="Times New Roman" w:hAnsi="Trebuchet MS" w:cs="Arial"/>
          <w:color w:val="000000"/>
          <w:sz w:val="17"/>
          <w:szCs w:val="17"/>
          <w:lang w:eastAsia="ru-RU"/>
        </w:rPr>
        <w:t>,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Robot</w:t>
      </w:r>
      <w:proofErr w:type="spellEnd"/>
      <w:r w:rsidRPr="00B015A0">
        <w:rPr>
          <w:rFonts w:ascii="Trebuchet MS" w:eastAsia="Times New Roman" w:hAnsi="Trebuchet MS" w:cs="Arial"/>
          <w:color w:val="000000"/>
          <w:sz w:val="17"/>
          <w:szCs w:val="17"/>
          <w:lang w:eastAsia="ru-RU"/>
        </w:rPr>
        <w:t> и др.</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Также 1997 г. приносит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новое крайне перспективное приобретение в виде компании </w:t>
      </w:r>
      <w:proofErr w:type="spellStart"/>
      <w:r w:rsidRPr="00B015A0">
        <w:rPr>
          <w:rFonts w:ascii="Trebuchet MS" w:eastAsia="Times New Roman" w:hAnsi="Trebuchet MS" w:cs="Arial"/>
          <w:color w:val="000000"/>
          <w:sz w:val="17"/>
          <w:szCs w:val="17"/>
          <w:lang w:eastAsia="ru-RU"/>
        </w:rPr>
        <w:t>Pure-Atria</w:t>
      </w:r>
      <w:proofErr w:type="spellEnd"/>
      <w:r w:rsidRPr="00B015A0">
        <w:rPr>
          <w:rFonts w:ascii="Trebuchet MS" w:eastAsia="Times New Roman" w:hAnsi="Trebuchet MS" w:cs="Arial"/>
          <w:color w:val="000000"/>
          <w:sz w:val="17"/>
          <w:szCs w:val="17"/>
          <w:lang w:eastAsia="ru-RU"/>
        </w:rPr>
        <w:t>, в результате чего в пакете предлагаемых средств появляется мощнейший инструмент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ClearCase</w:t>
      </w:r>
      <w:proofErr w:type="spellEnd"/>
      <w:r w:rsidRPr="00B015A0">
        <w:rPr>
          <w:rFonts w:ascii="Trebuchet MS" w:eastAsia="Times New Roman" w:hAnsi="Trebuchet MS" w:cs="Arial"/>
          <w:color w:val="000000"/>
          <w:sz w:val="17"/>
          <w:szCs w:val="17"/>
          <w:lang w:eastAsia="ru-RU"/>
        </w:rPr>
        <w:t>, предназначенный для управления версиями и конфигурациями, и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Purify</w:t>
      </w:r>
      <w:proofErr w:type="spellEnd"/>
      <w:r w:rsidRPr="00B015A0">
        <w:rPr>
          <w:rFonts w:ascii="Trebuchet MS" w:eastAsia="Times New Roman" w:hAnsi="Trebuchet MS" w:cs="Arial"/>
          <w:color w:val="000000"/>
          <w:sz w:val="17"/>
          <w:szCs w:val="17"/>
          <w:lang w:eastAsia="ru-RU"/>
        </w:rPr>
        <w:t> для анализа утечек памяти в коде по методу "белого ящика" с поддержкой наиболее популярных технологий разработки (</w:t>
      </w:r>
      <w:proofErr w:type="spellStart"/>
      <w:r w:rsidRPr="00B015A0">
        <w:rPr>
          <w:rFonts w:ascii="Trebuchet MS" w:eastAsia="Times New Roman" w:hAnsi="Trebuchet MS" w:cs="Arial"/>
          <w:color w:val="000000"/>
          <w:sz w:val="17"/>
          <w:szCs w:val="17"/>
          <w:lang w:eastAsia="ru-RU"/>
        </w:rPr>
        <w:t>Java</w:t>
      </w:r>
      <w:proofErr w:type="spellEnd"/>
      <w:r w:rsidRPr="00B015A0">
        <w:rPr>
          <w:rFonts w:ascii="Trebuchet MS" w:eastAsia="Times New Roman" w:hAnsi="Trebuchet MS" w:cs="Arial"/>
          <w:color w:val="000000"/>
          <w:sz w:val="17"/>
          <w:szCs w:val="17"/>
          <w:lang w:eastAsia="ru-RU"/>
        </w:rPr>
        <w:t>, C, C++). Надо отметить, что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ClearCase</w:t>
      </w:r>
      <w:proofErr w:type="spellEnd"/>
      <w:r w:rsidRPr="00B015A0">
        <w:rPr>
          <w:rFonts w:ascii="Trebuchet MS" w:eastAsia="Times New Roman" w:hAnsi="Trebuchet MS" w:cs="Arial"/>
          <w:color w:val="000000"/>
          <w:sz w:val="17"/>
          <w:szCs w:val="17"/>
          <w:lang w:eastAsia="ru-RU"/>
        </w:rPr>
        <w:t xml:space="preserve"> был создан еще в 1992 г. на </w:t>
      </w:r>
      <w:proofErr w:type="spellStart"/>
      <w:r w:rsidRPr="00B015A0">
        <w:rPr>
          <w:rFonts w:ascii="Trebuchet MS" w:eastAsia="Times New Roman" w:hAnsi="Trebuchet MS" w:cs="Arial"/>
          <w:color w:val="000000"/>
          <w:sz w:val="17"/>
          <w:szCs w:val="17"/>
          <w:lang w:eastAsia="ru-RU"/>
        </w:rPr>
        <w:t>Unix</w:t>
      </w:r>
      <w:proofErr w:type="spellEnd"/>
      <w:r w:rsidRPr="00B015A0">
        <w:rPr>
          <w:rFonts w:ascii="Trebuchet MS" w:eastAsia="Times New Roman" w:hAnsi="Trebuchet MS" w:cs="Arial"/>
          <w:color w:val="000000"/>
          <w:sz w:val="17"/>
          <w:szCs w:val="17"/>
          <w:lang w:eastAsia="ru-RU"/>
        </w:rPr>
        <w:t xml:space="preserve"> с функционалом командной строки и только позднее был адаптирован под </w:t>
      </w:r>
      <w:proofErr w:type="spellStart"/>
      <w:r w:rsidRPr="00B015A0">
        <w:rPr>
          <w:rFonts w:ascii="Trebuchet MS" w:eastAsia="Times New Roman" w:hAnsi="Trebuchet MS" w:cs="Arial"/>
          <w:color w:val="000000"/>
          <w:sz w:val="17"/>
          <w:szCs w:val="17"/>
          <w:lang w:eastAsia="ru-RU"/>
        </w:rPr>
        <w:t>Windows</w:t>
      </w:r>
      <w:proofErr w:type="spellEnd"/>
      <w:r w:rsidRPr="00B015A0">
        <w:rPr>
          <w:rFonts w:ascii="Trebuchet MS" w:eastAsia="Times New Roman" w:hAnsi="Trebuchet MS" w:cs="Arial"/>
          <w:color w:val="000000"/>
          <w:sz w:val="17"/>
          <w:szCs w:val="17"/>
          <w:lang w:eastAsia="ru-RU"/>
        </w:rPr>
        <w:t>, где и началось развитие его графического интерфейса пользователя (GUI).</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В декабре 1998 г. IBM запускает проект, результатами которого становится базовая платформа для создания средств разработки </w:t>
      </w:r>
      <w:proofErr w:type="spellStart"/>
      <w:r w:rsidRPr="00B015A0">
        <w:rPr>
          <w:rFonts w:ascii="Trebuchet MS" w:eastAsia="Times New Roman" w:hAnsi="Trebuchet MS" w:cs="Arial"/>
          <w:b/>
          <w:bCs/>
          <w:color w:val="000000"/>
          <w:sz w:val="18"/>
          <w:szCs w:val="18"/>
          <w:lang w:eastAsia="ru-RU"/>
        </w:rPr>
        <w:t>Eclipse</w:t>
      </w:r>
      <w:proofErr w:type="spellEnd"/>
      <w:r w:rsidRPr="00B015A0">
        <w:rPr>
          <w:rFonts w:ascii="Trebuchet MS" w:eastAsia="Times New Roman" w:hAnsi="Trebuchet MS" w:cs="Arial"/>
          <w:color w:val="000000"/>
          <w:sz w:val="17"/>
          <w:szCs w:val="17"/>
          <w:lang w:eastAsia="ru-RU"/>
        </w:rPr>
        <w:t xml:space="preserve">. Этот инструмент станет в ближайшие годы основой для создания большинства инструментов разработки ПО от IBM и от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после приобретения ее компанией IBM. Среди таких инструментов наиболее известными стали средства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XDE </w:t>
      </w:r>
      <w:proofErr w:type="spellStart"/>
      <w:r w:rsidRPr="00B015A0">
        <w:rPr>
          <w:rFonts w:ascii="Trebuchet MS" w:eastAsia="Times New Roman" w:hAnsi="Trebuchet MS" w:cs="Arial"/>
          <w:color w:val="000000"/>
          <w:sz w:val="17"/>
          <w:szCs w:val="17"/>
          <w:lang w:eastAsia="ru-RU"/>
        </w:rPr>
        <w:t>Modeler</w:t>
      </w:r>
      <w:proofErr w:type="spellEnd"/>
      <w:r w:rsidRPr="00B015A0">
        <w:rPr>
          <w:rFonts w:ascii="Trebuchet MS" w:eastAsia="Times New Roman" w:hAnsi="Trebuchet MS" w:cs="Arial"/>
          <w:color w:val="000000"/>
          <w:sz w:val="17"/>
          <w:szCs w:val="17"/>
          <w:lang w:eastAsia="ru-RU"/>
        </w:rPr>
        <w:t xml:space="preserve"> и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XDE </w:t>
      </w:r>
      <w:proofErr w:type="spellStart"/>
      <w:r w:rsidRPr="00B015A0">
        <w:rPr>
          <w:rFonts w:ascii="Trebuchet MS" w:eastAsia="Times New Roman" w:hAnsi="Trebuchet MS" w:cs="Arial"/>
          <w:color w:val="000000"/>
          <w:sz w:val="17"/>
          <w:szCs w:val="17"/>
          <w:lang w:eastAsia="ru-RU"/>
        </w:rPr>
        <w:t>Developer</w:t>
      </w:r>
      <w:proofErr w:type="spellEnd"/>
      <w:r w:rsidRPr="00B015A0">
        <w:rPr>
          <w:rFonts w:ascii="Trebuchet MS" w:eastAsia="Times New Roman" w:hAnsi="Trebuchet MS" w:cs="Arial"/>
          <w:color w:val="000000"/>
          <w:sz w:val="17"/>
          <w:szCs w:val="17"/>
          <w:lang w:eastAsia="ru-RU"/>
        </w:rPr>
        <w:t xml:space="preserve"> (правда, их жизненный цикл также уже завершен),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Modeler</w:t>
      </w:r>
      <w:proofErr w:type="spellEnd"/>
      <w:r w:rsidRPr="00B015A0">
        <w:rPr>
          <w:rFonts w:ascii="Trebuchet MS" w:eastAsia="Times New Roman" w:hAnsi="Trebuchet MS" w:cs="Arial"/>
          <w:color w:val="000000"/>
          <w:sz w:val="17"/>
          <w:szCs w:val="17"/>
          <w:lang w:eastAsia="ru-RU"/>
        </w:rPr>
        <w:t xml:space="preserve"> (RSM),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Architect</w:t>
      </w:r>
      <w:proofErr w:type="spellEnd"/>
      <w:r w:rsidRPr="00B015A0">
        <w:rPr>
          <w:rFonts w:ascii="Trebuchet MS" w:eastAsia="Times New Roman" w:hAnsi="Trebuchet MS" w:cs="Arial"/>
          <w:color w:val="000000"/>
          <w:sz w:val="17"/>
          <w:szCs w:val="17"/>
          <w:lang w:eastAsia="ru-RU"/>
        </w:rPr>
        <w:t xml:space="preserve"> (RSA),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Application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Developer</w:t>
      </w:r>
      <w:proofErr w:type="spellEnd"/>
      <w:r w:rsidRPr="00B015A0">
        <w:rPr>
          <w:rFonts w:ascii="Trebuchet MS" w:eastAsia="Times New Roman" w:hAnsi="Trebuchet MS" w:cs="Arial"/>
          <w:color w:val="000000"/>
          <w:sz w:val="17"/>
          <w:szCs w:val="17"/>
          <w:lang w:eastAsia="ru-RU"/>
        </w:rPr>
        <w:t xml:space="preserve"> (RAD), IBM </w:t>
      </w:r>
      <w:proofErr w:type="spellStart"/>
      <w:r w:rsidRPr="00B015A0">
        <w:rPr>
          <w:rFonts w:ascii="Trebuchet MS" w:eastAsia="Times New Roman" w:hAnsi="Trebuchet MS" w:cs="Arial"/>
          <w:color w:val="000000"/>
          <w:sz w:val="17"/>
          <w:szCs w:val="17"/>
          <w:lang w:eastAsia="ru-RU"/>
        </w:rPr>
        <w:t>Websphere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Business</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Modeler</w:t>
      </w:r>
      <w:proofErr w:type="spellEnd"/>
      <w:r w:rsidRPr="00B015A0">
        <w:rPr>
          <w:rFonts w:ascii="Trebuchet MS" w:eastAsia="Times New Roman" w:hAnsi="Trebuchet MS" w:cs="Arial"/>
          <w:color w:val="000000"/>
          <w:sz w:val="17"/>
          <w:szCs w:val="17"/>
          <w:lang w:eastAsia="ru-RU"/>
        </w:rPr>
        <w:t xml:space="preserve">, IBM </w:t>
      </w:r>
      <w:proofErr w:type="spellStart"/>
      <w:r w:rsidRPr="00B015A0">
        <w:rPr>
          <w:rFonts w:ascii="Trebuchet MS" w:eastAsia="Times New Roman" w:hAnsi="Trebuchet MS" w:cs="Arial"/>
          <w:color w:val="000000"/>
          <w:sz w:val="17"/>
          <w:szCs w:val="17"/>
          <w:lang w:eastAsia="ru-RU"/>
        </w:rPr>
        <w:t>Websphere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Integration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Developer</w:t>
      </w:r>
      <w:proofErr w:type="spellEnd"/>
      <w:r w:rsidRPr="00B015A0">
        <w:rPr>
          <w:rFonts w:ascii="Trebuchet MS" w:eastAsia="Times New Roman" w:hAnsi="Trebuchet MS" w:cs="Arial"/>
          <w:color w:val="000000"/>
          <w:sz w:val="17"/>
          <w:szCs w:val="17"/>
          <w:lang w:eastAsia="ru-RU"/>
        </w:rPr>
        <w:t xml:space="preserve">, "толстый клиент"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xml:space="preserve"> и др.</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Упомянутые выше средства на базе </w:t>
      </w:r>
      <w:proofErr w:type="spellStart"/>
      <w:r w:rsidRPr="00B015A0">
        <w:rPr>
          <w:rFonts w:ascii="Trebuchet MS" w:eastAsia="Times New Roman" w:hAnsi="Trebuchet MS" w:cs="Arial"/>
          <w:color w:val="000000"/>
          <w:sz w:val="17"/>
          <w:szCs w:val="17"/>
          <w:lang w:eastAsia="ru-RU"/>
        </w:rPr>
        <w:t>Eclipse</w:t>
      </w:r>
      <w:proofErr w:type="spellEnd"/>
      <w:r w:rsidRPr="00B015A0">
        <w:rPr>
          <w:rFonts w:ascii="Trebuchet MS" w:eastAsia="Times New Roman" w:hAnsi="Trebuchet MS" w:cs="Arial"/>
          <w:color w:val="000000"/>
          <w:sz w:val="17"/>
          <w:szCs w:val="17"/>
          <w:lang w:eastAsia="ru-RU"/>
        </w:rPr>
        <w:t xml:space="preserve">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Modeler</w:t>
      </w:r>
      <w:proofErr w:type="spellEnd"/>
      <w:r w:rsidRPr="00B015A0">
        <w:rPr>
          <w:rFonts w:ascii="Trebuchet MS" w:eastAsia="Times New Roman" w:hAnsi="Trebuchet MS" w:cs="Arial"/>
          <w:color w:val="000000"/>
          <w:sz w:val="17"/>
          <w:szCs w:val="17"/>
          <w:lang w:eastAsia="ru-RU"/>
        </w:rPr>
        <w:t xml:space="preserve"> 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Architect</w:t>
      </w:r>
      <w:proofErr w:type="spellEnd"/>
      <w:r w:rsidRPr="00B015A0">
        <w:rPr>
          <w:rFonts w:ascii="Trebuchet MS" w:eastAsia="Times New Roman" w:hAnsi="Trebuchet MS" w:cs="Arial"/>
          <w:color w:val="000000"/>
          <w:sz w:val="17"/>
          <w:szCs w:val="17"/>
          <w:lang w:eastAsia="ru-RU"/>
        </w:rPr>
        <w:t xml:space="preserve"> для визуального моделирования, IDE разработки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Application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Developer</w:t>
      </w:r>
      <w:proofErr w:type="spellEnd"/>
      <w:r w:rsidRPr="00B015A0">
        <w:rPr>
          <w:rFonts w:ascii="Trebuchet MS" w:eastAsia="Times New Roman" w:hAnsi="Trebuchet MS" w:cs="Arial"/>
          <w:color w:val="000000"/>
          <w:sz w:val="17"/>
          <w:szCs w:val="17"/>
          <w:lang w:eastAsia="ru-RU"/>
        </w:rPr>
        <w:t xml:space="preserve">, инструмент для записи и запуска функциональных тестов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Functional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Tester</w:t>
      </w:r>
      <w:proofErr w:type="spellEnd"/>
      <w:r w:rsidRPr="00B015A0">
        <w:rPr>
          <w:rFonts w:ascii="Trebuchet MS" w:eastAsia="Times New Roman" w:hAnsi="Trebuchet MS" w:cs="Arial"/>
          <w:color w:val="000000"/>
          <w:sz w:val="17"/>
          <w:szCs w:val="17"/>
          <w:lang w:eastAsia="ru-RU"/>
        </w:rPr>
        <w:t xml:space="preserve"> (RFT), инструмент для формирования модели нагрузки и ее воспроизведения на тестируемой системе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Performance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Tester</w:t>
      </w:r>
      <w:proofErr w:type="spellEnd"/>
      <w:r w:rsidRPr="00B015A0">
        <w:rPr>
          <w:rFonts w:ascii="Trebuchet MS" w:eastAsia="Times New Roman" w:hAnsi="Trebuchet MS" w:cs="Arial"/>
          <w:color w:val="000000"/>
          <w:sz w:val="17"/>
          <w:szCs w:val="17"/>
          <w:lang w:eastAsia="ru-RU"/>
        </w:rPr>
        <w:t xml:space="preserve"> (RPT) и др. были выпущены в конце 2004 г. в составе т.н.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Software</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Development</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lastRenderedPageBreak/>
        <w:t>Platform</w:t>
      </w:r>
      <w:proofErr w:type="spellEnd"/>
      <w:r w:rsidRPr="00B015A0">
        <w:rPr>
          <w:rFonts w:ascii="Trebuchet MS" w:eastAsia="Times New Roman" w:hAnsi="Trebuchet MS" w:cs="Arial"/>
          <w:b/>
          <w:bCs/>
          <w:color w:val="000000"/>
          <w:sz w:val="18"/>
          <w:szCs w:val="18"/>
          <w:lang w:eastAsia="ru-RU"/>
        </w:rPr>
        <w:t xml:space="preserve"> (RSDP)</w:t>
      </w:r>
      <w:r w:rsidRPr="00B015A0">
        <w:rPr>
          <w:rFonts w:ascii="Trebuchet MS" w:eastAsia="Times New Roman" w:hAnsi="Trebuchet MS" w:cs="Arial"/>
          <w:color w:val="000000"/>
          <w:sz w:val="17"/>
          <w:szCs w:val="17"/>
          <w:lang w:eastAsia="ru-RU"/>
        </w:rPr>
        <w:t xml:space="preserve">. Совместно с традиционными средствами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это наиболее был передовой комплект того времени, предназначенный для организации разработки ПО с поддержкой большинства ее процессов.</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Если все же вернемся немного назад, то легко вспомним, что в конце 2002 – начале 2003 </w:t>
      </w:r>
      <w:proofErr w:type="spellStart"/>
      <w:r w:rsidRPr="00B015A0">
        <w:rPr>
          <w:rFonts w:ascii="Trebuchet MS" w:eastAsia="Times New Roman" w:hAnsi="Trebuchet MS" w:cs="Arial"/>
          <w:color w:val="000000"/>
          <w:sz w:val="17"/>
          <w:szCs w:val="17"/>
          <w:lang w:eastAsia="ru-RU"/>
        </w:rPr>
        <w:t>г.г</w:t>
      </w:r>
      <w:proofErr w:type="spellEnd"/>
      <w:r w:rsidRPr="00B015A0">
        <w:rPr>
          <w:rFonts w:ascii="Trebuchet MS" w:eastAsia="Times New Roman" w:hAnsi="Trebuchet MS" w:cs="Arial"/>
          <w:color w:val="000000"/>
          <w:sz w:val="17"/>
          <w:szCs w:val="17"/>
          <w:lang w:eastAsia="ru-RU"/>
        </w:rPr>
        <w:t xml:space="preserve">. компания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была, в свою очередь, приобретена компанией </w:t>
      </w:r>
      <w:r w:rsidRPr="00B015A0">
        <w:rPr>
          <w:rFonts w:ascii="Trebuchet MS" w:eastAsia="Times New Roman" w:hAnsi="Trebuchet MS" w:cs="Arial"/>
          <w:b/>
          <w:bCs/>
          <w:color w:val="000000"/>
          <w:sz w:val="18"/>
          <w:szCs w:val="18"/>
          <w:lang w:eastAsia="ru-RU"/>
        </w:rPr>
        <w:t>IBM</w:t>
      </w:r>
      <w:r w:rsidRPr="00B015A0">
        <w:rPr>
          <w:rFonts w:ascii="Trebuchet MS" w:eastAsia="Times New Roman" w:hAnsi="Trebuchet MS" w:cs="Arial"/>
          <w:color w:val="000000"/>
          <w:sz w:val="17"/>
          <w:szCs w:val="17"/>
          <w:lang w:eastAsia="ru-RU"/>
        </w:rPr>
        <w:t xml:space="preserve"> и стала пятым крупным брендом в составе последней наравне с </w:t>
      </w:r>
      <w:proofErr w:type="spellStart"/>
      <w:r w:rsidRPr="00B015A0">
        <w:rPr>
          <w:rFonts w:ascii="Trebuchet MS" w:eastAsia="Times New Roman" w:hAnsi="Trebuchet MS" w:cs="Arial"/>
          <w:color w:val="000000"/>
          <w:sz w:val="17"/>
          <w:szCs w:val="17"/>
          <w:lang w:eastAsia="ru-RU"/>
        </w:rPr>
        <w:t>Websphere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Tivoli</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Lotus</w:t>
      </w:r>
      <w:proofErr w:type="spellEnd"/>
      <w:r w:rsidRPr="00B015A0">
        <w:rPr>
          <w:rFonts w:ascii="Trebuchet MS" w:eastAsia="Times New Roman" w:hAnsi="Trebuchet MS" w:cs="Arial"/>
          <w:color w:val="000000"/>
          <w:sz w:val="17"/>
          <w:szCs w:val="17"/>
          <w:lang w:eastAsia="ru-RU"/>
        </w:rPr>
        <w:t xml:space="preserve"> и DB2. А к инструментальным средствам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было добавлено наименование IBM и теперь они стали называться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К сожалению, как я ни старался, мне не удалось найти более подробных сведений о происхождении инструментов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ClearQuest</w:t>
      </w:r>
      <w:proofErr w:type="spellEnd"/>
      <w:r w:rsidRPr="00B015A0">
        <w:rPr>
          <w:rFonts w:ascii="Trebuchet MS" w:eastAsia="Times New Roman" w:hAnsi="Trebuchet MS" w:cs="Arial"/>
          <w:color w:val="000000"/>
          <w:sz w:val="17"/>
          <w:szCs w:val="17"/>
          <w:lang w:eastAsia="ru-RU"/>
        </w:rPr>
        <w:t>,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ProjectConsole</w:t>
      </w:r>
      <w:proofErr w:type="spellEnd"/>
      <w:r w:rsidRPr="00B015A0">
        <w:rPr>
          <w:rFonts w:ascii="Trebuchet MS" w:eastAsia="Times New Roman" w:hAnsi="Trebuchet MS" w:cs="Arial"/>
          <w:color w:val="000000"/>
          <w:sz w:val="17"/>
          <w:szCs w:val="17"/>
          <w:lang w:eastAsia="ru-RU"/>
        </w:rPr>
        <w:t> и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SoDA</w:t>
      </w:r>
      <w:proofErr w:type="spellEnd"/>
      <w:r w:rsidRPr="00B015A0">
        <w:rPr>
          <w:rFonts w:ascii="Trebuchet MS" w:eastAsia="Times New Roman" w:hAnsi="Trebuchet MS" w:cs="Arial"/>
          <w:color w:val="000000"/>
          <w:sz w:val="17"/>
          <w:szCs w:val="17"/>
          <w:lang w:eastAsia="ru-RU"/>
        </w:rPr>
        <w:t xml:space="preserve">. Известно лишь, что история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xml:space="preserve"> и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SoDA</w:t>
      </w:r>
      <w:proofErr w:type="spellEnd"/>
      <w:r w:rsidRPr="00B015A0">
        <w:rPr>
          <w:rFonts w:ascii="Trebuchet MS" w:eastAsia="Times New Roman" w:hAnsi="Trebuchet MS" w:cs="Arial"/>
          <w:color w:val="000000"/>
          <w:sz w:val="17"/>
          <w:szCs w:val="17"/>
          <w:lang w:eastAsia="ru-RU"/>
        </w:rPr>
        <w:t xml:space="preserve"> уходит далеко в 90-е годы. При этом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xml:space="preserve"> изначально позиционировался лишь как средство автоматизации дефект-</w:t>
      </w:r>
      <w:proofErr w:type="spellStart"/>
      <w:r w:rsidRPr="00B015A0">
        <w:rPr>
          <w:rFonts w:ascii="Trebuchet MS" w:eastAsia="Times New Roman" w:hAnsi="Trebuchet MS" w:cs="Arial"/>
          <w:color w:val="000000"/>
          <w:sz w:val="17"/>
          <w:szCs w:val="17"/>
          <w:lang w:eastAsia="ru-RU"/>
        </w:rPr>
        <w:t>трэкинга</w:t>
      </w:r>
      <w:proofErr w:type="spellEnd"/>
      <w:r w:rsidRPr="00B015A0">
        <w:rPr>
          <w:rFonts w:ascii="Trebuchet MS" w:eastAsia="Times New Roman" w:hAnsi="Trebuchet MS" w:cs="Arial"/>
          <w:color w:val="000000"/>
          <w:sz w:val="17"/>
          <w:szCs w:val="17"/>
          <w:lang w:eastAsia="ru-RU"/>
        </w:rPr>
        <w:t xml:space="preserve"> и лишь потом перешел в статус средства управления запросами на изменения (</w:t>
      </w:r>
      <w:proofErr w:type="spellStart"/>
      <w:r w:rsidRPr="00B015A0">
        <w:rPr>
          <w:rFonts w:ascii="Trebuchet MS" w:eastAsia="Times New Roman" w:hAnsi="Trebuchet MS" w:cs="Arial"/>
          <w:color w:val="000000"/>
          <w:sz w:val="17"/>
          <w:szCs w:val="17"/>
          <w:lang w:eastAsia="ru-RU"/>
        </w:rPr>
        <w:t>Change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Request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Management</w:t>
      </w:r>
      <w:proofErr w:type="spellEnd"/>
      <w:r w:rsidRPr="00B015A0">
        <w:rPr>
          <w:rFonts w:ascii="Trebuchet MS" w:eastAsia="Times New Roman" w:hAnsi="Trebuchet MS" w:cs="Arial"/>
          <w:color w:val="000000"/>
          <w:sz w:val="17"/>
          <w:szCs w:val="17"/>
          <w:lang w:eastAsia="ru-RU"/>
        </w:rPr>
        <w:t xml:space="preserve"> или CRM). Что касается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ProjectConsole</w:t>
      </w:r>
      <w:proofErr w:type="spellEnd"/>
      <w:r w:rsidRPr="00B015A0">
        <w:rPr>
          <w:rFonts w:ascii="Trebuchet MS" w:eastAsia="Times New Roman" w:hAnsi="Trebuchet MS" w:cs="Arial"/>
          <w:color w:val="000000"/>
          <w:sz w:val="17"/>
          <w:szCs w:val="17"/>
          <w:lang w:eastAsia="ru-RU"/>
        </w:rPr>
        <w:t xml:space="preserve">, то этот инструмент частично базировался на функционале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SoDA</w:t>
      </w:r>
      <w:proofErr w:type="spellEnd"/>
      <w:r w:rsidRPr="00B015A0">
        <w:rPr>
          <w:rFonts w:ascii="Trebuchet MS" w:eastAsia="Times New Roman" w:hAnsi="Trebuchet MS" w:cs="Arial"/>
          <w:color w:val="000000"/>
          <w:sz w:val="17"/>
          <w:szCs w:val="17"/>
          <w:lang w:eastAsia="ru-RU"/>
        </w:rPr>
        <w:t xml:space="preserve"> и был впервые анонсирован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в составе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Suite</w:t>
      </w:r>
      <w:proofErr w:type="spellEnd"/>
      <w:r w:rsidRPr="00B015A0">
        <w:rPr>
          <w:rFonts w:ascii="Trebuchet MS" w:eastAsia="Times New Roman" w:hAnsi="Trebuchet MS" w:cs="Arial"/>
          <w:color w:val="000000"/>
          <w:sz w:val="17"/>
          <w:szCs w:val="17"/>
          <w:lang w:eastAsia="ru-RU"/>
        </w:rPr>
        <w:t xml:space="preserve"> v2002.</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Понятное дело, что значимых событий в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и IBM было намного больше, чем перечислено здесь, но полагаю, что приведенной здесь информации вполне достаточно, чтобы уже начать делать какие-то оценки и выводы об эволюции предложений обеих компаний. В любом случае мы видим, что </w:t>
      </w:r>
      <w:proofErr w:type="gramStart"/>
      <w:r w:rsidRPr="00B015A0">
        <w:rPr>
          <w:rFonts w:ascii="Trebuchet MS" w:eastAsia="Times New Roman" w:hAnsi="Trebuchet MS" w:cs="Arial"/>
          <w:color w:val="000000"/>
          <w:sz w:val="17"/>
          <w:szCs w:val="17"/>
          <w:lang w:eastAsia="ru-RU"/>
        </w:rPr>
        <w:t xml:space="preserve">вся история формирования традиционной линейки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 это</w:t>
      </w:r>
      <w:proofErr w:type="gramEnd"/>
      <w:r w:rsidRPr="00B015A0">
        <w:rPr>
          <w:rFonts w:ascii="Trebuchet MS" w:eastAsia="Times New Roman" w:hAnsi="Trebuchet MS" w:cs="Arial"/>
          <w:color w:val="000000"/>
          <w:sz w:val="17"/>
          <w:szCs w:val="17"/>
          <w:lang w:eastAsia="ru-RU"/>
        </w:rPr>
        <w:t xml:space="preserve"> классическая история бизнеса большинства успешных компаний мирового уровня, которые активно занимаются приобретением перспективных технологий с целью формирования собственных более конкурентных предложений! Плохо это или хорошо, конечно же, вопрос интересный, но результат очевиден. Данная традиционная линейка от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сумела занять огромный сектор рынка средств автоматизации разработки ПО и стала на долгие годы эталоном для конкурентов!</w:t>
      </w:r>
    </w:p>
    <w:p w:rsidR="00B015A0" w:rsidRPr="00B015A0" w:rsidRDefault="00B015A0" w:rsidP="00B015A0">
      <w:pPr>
        <w:shd w:val="clear" w:color="auto" w:fill="FFFFFF"/>
        <w:spacing w:after="0" w:line="454" w:lineRule="atLeast"/>
        <w:ind w:left="180" w:right="180"/>
        <w:outlineLvl w:val="1"/>
        <w:rPr>
          <w:rFonts w:ascii="Trebuchet MS" w:eastAsia="Times New Roman" w:hAnsi="Trebuchet MS" w:cs="Arial"/>
          <w:b/>
          <w:bCs/>
          <w:color w:val="1F4797"/>
          <w:sz w:val="32"/>
          <w:szCs w:val="32"/>
          <w:lang w:eastAsia="ru-RU"/>
        </w:rPr>
      </w:pPr>
      <w:r w:rsidRPr="00B015A0">
        <w:rPr>
          <w:rFonts w:ascii="Trebuchet MS" w:eastAsia="Times New Roman" w:hAnsi="Trebuchet MS" w:cs="Arial"/>
          <w:b/>
          <w:bCs/>
          <w:i/>
          <w:iCs/>
          <w:color w:val="1F4797"/>
          <w:sz w:val="32"/>
          <w:szCs w:val="32"/>
          <w:lang w:eastAsia="ru-RU"/>
        </w:rPr>
        <w:t xml:space="preserve">Известные проблемы или как появился </w:t>
      </w:r>
      <w:proofErr w:type="spellStart"/>
      <w:r w:rsidRPr="00B015A0">
        <w:rPr>
          <w:rFonts w:ascii="Trebuchet MS" w:eastAsia="Times New Roman" w:hAnsi="Trebuchet MS" w:cs="Arial"/>
          <w:b/>
          <w:bCs/>
          <w:i/>
          <w:iCs/>
          <w:color w:val="1F4797"/>
          <w:sz w:val="32"/>
          <w:szCs w:val="32"/>
          <w:lang w:eastAsia="ru-RU"/>
        </w:rPr>
        <w:t>Jazz</w:t>
      </w:r>
      <w:proofErr w:type="spellEnd"/>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А что вообще надо нам, разработчикам? По-видимому, основная цель для нас не следовать слепо каким-то известным методологиям и использовать популярные инструменты, а хорошо делать наше непосредственное дело - прямо или косвенно зарабатывать деньги на разработке программного обеспечения. При этом для нас важно делать свой бизнес эффективно, </w:t>
      </w:r>
      <w:proofErr w:type="gramStart"/>
      <w:r w:rsidRPr="00B015A0">
        <w:rPr>
          <w:rFonts w:ascii="Trebuchet MS" w:eastAsia="Times New Roman" w:hAnsi="Trebuchet MS" w:cs="Arial"/>
          <w:color w:val="000000"/>
          <w:sz w:val="17"/>
          <w:szCs w:val="17"/>
          <w:lang w:eastAsia="ru-RU"/>
        </w:rPr>
        <w:t>а</w:t>
      </w:r>
      <w:proofErr w:type="gramEnd"/>
      <w:r w:rsidRPr="00B015A0">
        <w:rPr>
          <w:rFonts w:ascii="Trebuchet MS" w:eastAsia="Times New Roman" w:hAnsi="Trebuchet MS" w:cs="Arial"/>
          <w:color w:val="000000"/>
          <w:sz w:val="17"/>
          <w:szCs w:val="17"/>
          <w:lang w:eastAsia="ru-RU"/>
        </w:rPr>
        <w:t xml:space="preserve"> чтобы получать больше выгоды при минимальных затратах.</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noProof/>
          <w:color w:val="000000"/>
          <w:sz w:val="17"/>
          <w:szCs w:val="17"/>
          <w:lang w:eastAsia="ru-RU"/>
        </w:rPr>
        <w:drawing>
          <wp:inline distT="0" distB="0" distL="0" distR="0">
            <wp:extent cx="3810000" cy="2771775"/>
            <wp:effectExtent l="0" t="0" r="0" b="9525"/>
            <wp:docPr id="9" name="Рисунок 9" descr="Зарабатывать деньги на разработке программного обеспеч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Зарабатывать деньги на разработке программного обеспечения"/>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0" cy="2771775"/>
                    </a:xfrm>
                    <a:prstGeom prst="rect">
                      <a:avLst/>
                    </a:prstGeom>
                    <a:noFill/>
                    <a:ln>
                      <a:noFill/>
                    </a:ln>
                  </pic:spPr>
                </pic:pic>
              </a:graphicData>
            </a:graphic>
          </wp:inline>
        </w:drawing>
      </w:r>
      <w:r w:rsidRPr="00B015A0">
        <w:rPr>
          <w:rFonts w:ascii="Trebuchet MS" w:eastAsia="Times New Roman" w:hAnsi="Trebuchet MS" w:cs="Arial"/>
          <w:color w:val="000000"/>
          <w:sz w:val="17"/>
          <w:szCs w:val="17"/>
          <w:lang w:eastAsia="ru-RU"/>
        </w:rPr>
        <w:t>Чтобы компания могла делать свой бизнес эффективнее, каждый ее сотрудник должен эффективнее выполнять свою работу. Но что это означает в более конкретном понимании? Наверно здесь можно перечислить многие условия, которые известны практически каждому из нас из своего собственного опыта:</w:t>
      </w:r>
    </w:p>
    <w:p w:rsidR="00B015A0" w:rsidRPr="00B015A0" w:rsidRDefault="00B015A0" w:rsidP="00B015A0">
      <w:pPr>
        <w:numPr>
          <w:ilvl w:val="0"/>
          <w:numId w:val="4"/>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Каждый специалист должен полностью вкладываться в работу, за которую ему платят, и можно легко вычислить тех, кто ничего не делает или делает мало и смотрит видеофильмы в рабочее время</w:t>
      </w:r>
    </w:p>
    <w:p w:rsidR="00B015A0" w:rsidRPr="00B015A0" w:rsidRDefault="00B015A0" w:rsidP="00B015A0">
      <w:pPr>
        <w:numPr>
          <w:ilvl w:val="0"/>
          <w:numId w:val="4"/>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Необходимо максимально уменьшать вероятность переделок и повторных затрат на реализацию одного и того же решения или его части</w:t>
      </w:r>
    </w:p>
    <w:p w:rsidR="00B015A0" w:rsidRPr="00B015A0" w:rsidRDefault="00B015A0" w:rsidP="00B015A0">
      <w:pPr>
        <w:numPr>
          <w:ilvl w:val="0"/>
          <w:numId w:val="4"/>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Надо максимально распараллеливать работу исполнителей и облегчать их взаимодействие, исключая неэффективные простои</w:t>
      </w:r>
    </w:p>
    <w:p w:rsidR="00B015A0" w:rsidRPr="00B015A0" w:rsidRDefault="00B015A0" w:rsidP="00B015A0">
      <w:pPr>
        <w:numPr>
          <w:ilvl w:val="0"/>
          <w:numId w:val="4"/>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Обеспечить руководителя возможностью всегда быть в курсе событий, чтобы тот смог быстро идентифицировать потенциальные проблемы и оперативно и грамотно на них отреагировать</w:t>
      </w:r>
    </w:p>
    <w:p w:rsidR="00B015A0" w:rsidRPr="00B015A0" w:rsidRDefault="00B015A0" w:rsidP="00B015A0">
      <w:pPr>
        <w:numPr>
          <w:ilvl w:val="0"/>
          <w:numId w:val="4"/>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Минимизировать число исполнителей на выполнение конкретной работы и добиваться достижения наибольших результатов наименьшими силами</w:t>
      </w:r>
    </w:p>
    <w:p w:rsidR="00B015A0" w:rsidRPr="00B015A0" w:rsidRDefault="00B015A0" w:rsidP="00B015A0">
      <w:pPr>
        <w:numPr>
          <w:ilvl w:val="0"/>
          <w:numId w:val="4"/>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Каждый участник проекта должен четко видеть все, что творится в проекте, и понимать всю важность своей работы, всю свою ответственность за общий успех, а информация должна доводиться до исполнителей четко и быстро</w:t>
      </w:r>
    </w:p>
    <w:p w:rsidR="00B015A0" w:rsidRPr="00B015A0" w:rsidRDefault="00B015A0" w:rsidP="00B015A0">
      <w:pPr>
        <w:numPr>
          <w:ilvl w:val="0"/>
          <w:numId w:val="4"/>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Минимизировать рутину и повышать степень автоматизации для повторяющихся операций и, таким образом, содействовать развитию творческого начала, что в силу специфических особенностей строения человека способно резко поднять качество выполняемых операций</w:t>
      </w:r>
    </w:p>
    <w:p w:rsidR="00B015A0" w:rsidRPr="00B015A0" w:rsidRDefault="00B015A0" w:rsidP="00B015A0">
      <w:pPr>
        <w:numPr>
          <w:ilvl w:val="0"/>
          <w:numId w:val="4"/>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Обеспечить руководителям свободу принятия решений в каждом проекте, в том числе в выборе инструментария, применять наиболее эффективные в конкретном проекте средства и не быть связанными по рукам и ногам инструментами от одного </w:t>
      </w:r>
      <w:proofErr w:type="spellStart"/>
      <w:r w:rsidRPr="00B015A0">
        <w:rPr>
          <w:rFonts w:ascii="Trebuchet MS" w:eastAsia="Times New Roman" w:hAnsi="Trebuchet MS" w:cs="Arial"/>
          <w:color w:val="000000"/>
          <w:sz w:val="17"/>
          <w:szCs w:val="17"/>
          <w:lang w:eastAsia="ru-RU"/>
        </w:rPr>
        <w:t>вендора</w:t>
      </w:r>
      <w:proofErr w:type="spellEnd"/>
    </w:p>
    <w:p w:rsidR="00B015A0" w:rsidRPr="00B015A0" w:rsidRDefault="00B015A0" w:rsidP="00B015A0">
      <w:pPr>
        <w:numPr>
          <w:ilvl w:val="0"/>
          <w:numId w:val="4"/>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lastRenderedPageBreak/>
        <w:t>И т.д.</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Вне всяких сомнений, первостепенным фактором для обеспечения успеха всего проекта является грамотная организация работы или заложенные в основе процесса методологические принципы. Но в дополнение к правильно организации работы очень эффективной может стать и грамотная автоматизация процесса. При этом, как и в случае с методологией, можно определить некоторые базовые принципы эффективной автоматизации, которые, в целом, не зависят от выбранной методологии или определенных в процессе дисциплин. Давайте попытаемся сформулировать такие принципы успешной автоматизации, которые будут максимально содействовать повышению эффективности нашего бизнеса, претворяя в жизнь уже сформулированные нами выше положения:</w:t>
      </w:r>
    </w:p>
    <w:p w:rsidR="00B015A0" w:rsidRPr="00B015A0" w:rsidRDefault="00B015A0" w:rsidP="00B015A0">
      <w:pPr>
        <w:numPr>
          <w:ilvl w:val="0"/>
          <w:numId w:val="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средства автоматизации должны быть </w:t>
      </w:r>
      <w:r w:rsidRPr="00B015A0">
        <w:rPr>
          <w:rFonts w:ascii="Trebuchet MS" w:eastAsia="Times New Roman" w:hAnsi="Trebuchet MS" w:cs="Arial"/>
          <w:b/>
          <w:bCs/>
          <w:color w:val="000000"/>
          <w:sz w:val="18"/>
          <w:szCs w:val="18"/>
          <w:lang w:eastAsia="ru-RU"/>
        </w:rPr>
        <w:t>максимально интегрированы</w:t>
      </w:r>
      <w:r w:rsidRPr="00B015A0">
        <w:rPr>
          <w:rFonts w:ascii="Trebuchet MS" w:eastAsia="Times New Roman" w:hAnsi="Trebuchet MS" w:cs="Arial"/>
          <w:color w:val="000000"/>
          <w:sz w:val="17"/>
          <w:szCs w:val="17"/>
          <w:lang w:eastAsia="ru-RU"/>
        </w:rPr>
        <w:t> и позволять создавать связанные друг с другом проектные артефакты, чтобы можно было по цепочке отследить причину создания артефактов и поиск уже существующих наработок</w:t>
      </w:r>
    </w:p>
    <w:p w:rsidR="00B015A0" w:rsidRPr="00B015A0" w:rsidRDefault="00B015A0" w:rsidP="00B015A0">
      <w:pPr>
        <w:numPr>
          <w:ilvl w:val="0"/>
          <w:numId w:val="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интеграция средств должна обеспечивать </w:t>
      </w:r>
      <w:r w:rsidRPr="00B015A0">
        <w:rPr>
          <w:rFonts w:ascii="Trebuchet MS" w:eastAsia="Times New Roman" w:hAnsi="Trebuchet MS" w:cs="Arial"/>
          <w:b/>
          <w:bCs/>
          <w:color w:val="000000"/>
          <w:sz w:val="18"/>
          <w:szCs w:val="18"/>
          <w:lang w:eastAsia="ru-RU"/>
        </w:rPr>
        <w:t>"прозрачность" данных</w:t>
      </w:r>
      <w:r w:rsidRPr="00B015A0">
        <w:rPr>
          <w:rFonts w:ascii="Trebuchet MS" w:eastAsia="Times New Roman" w:hAnsi="Trebuchet MS" w:cs="Arial"/>
          <w:color w:val="000000"/>
          <w:sz w:val="17"/>
          <w:szCs w:val="17"/>
          <w:lang w:eastAsia="ru-RU"/>
        </w:rPr>
        <w:t>, чтобы с данными, относящимися к одному инструменту, можно было работать из любого другого средства без необходимости развертывания первого на каждом рабочем месте</w:t>
      </w:r>
    </w:p>
    <w:p w:rsidR="00B015A0" w:rsidRPr="00B015A0" w:rsidRDefault="00B015A0" w:rsidP="00B015A0">
      <w:pPr>
        <w:numPr>
          <w:ilvl w:val="0"/>
          <w:numId w:val="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средства должны иметь </w:t>
      </w:r>
      <w:r w:rsidRPr="00B015A0">
        <w:rPr>
          <w:rFonts w:ascii="Trebuchet MS" w:eastAsia="Times New Roman" w:hAnsi="Trebuchet MS" w:cs="Arial"/>
          <w:b/>
          <w:bCs/>
          <w:color w:val="000000"/>
          <w:sz w:val="18"/>
          <w:szCs w:val="18"/>
          <w:lang w:eastAsia="ru-RU"/>
        </w:rPr>
        <w:t>унифицированные интерфейсы GUI</w:t>
      </w:r>
      <w:r w:rsidRPr="00B015A0">
        <w:rPr>
          <w:rFonts w:ascii="Trebuchet MS" w:eastAsia="Times New Roman" w:hAnsi="Trebuchet MS" w:cs="Arial"/>
          <w:color w:val="000000"/>
          <w:sz w:val="17"/>
          <w:szCs w:val="17"/>
          <w:lang w:eastAsia="ru-RU"/>
        </w:rPr>
        <w:t>, чтобы минимизировать затраты на обучение специалистов или зависимость от конкретных, наиболее продвинутых исполнителей</w:t>
      </w:r>
    </w:p>
    <w:p w:rsidR="00B015A0" w:rsidRPr="00B015A0" w:rsidRDefault="00B015A0" w:rsidP="00B015A0">
      <w:pPr>
        <w:numPr>
          <w:ilvl w:val="0"/>
          <w:numId w:val="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средства, включенные в автоматизированную систему, должны использовать </w:t>
      </w:r>
      <w:r w:rsidRPr="00B015A0">
        <w:rPr>
          <w:rFonts w:ascii="Trebuchet MS" w:eastAsia="Times New Roman" w:hAnsi="Trebuchet MS" w:cs="Arial"/>
          <w:b/>
          <w:bCs/>
          <w:color w:val="000000"/>
          <w:sz w:val="18"/>
          <w:szCs w:val="18"/>
          <w:lang w:eastAsia="ru-RU"/>
        </w:rPr>
        <w:t>единые механизмы развертывания и администрирования</w:t>
      </w:r>
      <w:r w:rsidRPr="00B015A0">
        <w:rPr>
          <w:rFonts w:ascii="Trebuchet MS" w:eastAsia="Times New Roman" w:hAnsi="Trebuchet MS" w:cs="Arial"/>
          <w:color w:val="000000"/>
          <w:sz w:val="17"/>
          <w:szCs w:val="17"/>
          <w:lang w:eastAsia="ru-RU"/>
        </w:rPr>
        <w:t> (настройки, управления пользователями и правами, лицензирования и т.д.)</w:t>
      </w:r>
    </w:p>
    <w:p w:rsidR="00B015A0" w:rsidRPr="00B015A0" w:rsidRDefault="00B015A0" w:rsidP="00B015A0">
      <w:pPr>
        <w:numPr>
          <w:ilvl w:val="0"/>
          <w:numId w:val="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средства автоматизации должны быть </w:t>
      </w:r>
      <w:r w:rsidRPr="00B015A0">
        <w:rPr>
          <w:rFonts w:ascii="Trebuchet MS" w:eastAsia="Times New Roman" w:hAnsi="Trebuchet MS" w:cs="Arial"/>
          <w:b/>
          <w:bCs/>
          <w:color w:val="000000"/>
          <w:sz w:val="18"/>
          <w:szCs w:val="18"/>
          <w:lang w:eastAsia="ru-RU"/>
        </w:rPr>
        <w:t>легко адаптируемыми к увеличению размеров команд</w:t>
      </w:r>
      <w:r w:rsidRPr="00B015A0">
        <w:rPr>
          <w:rFonts w:ascii="Trebuchet MS" w:eastAsia="Times New Roman" w:hAnsi="Trebuchet MS" w:cs="Arial"/>
          <w:color w:val="000000"/>
          <w:sz w:val="17"/>
          <w:szCs w:val="17"/>
          <w:lang w:eastAsia="ru-RU"/>
        </w:rPr>
        <w:t>, чтобы обеспечить эффективное взаимодействие любого числа участников в проектах любого размера</w:t>
      </w:r>
    </w:p>
    <w:p w:rsidR="00B015A0" w:rsidRPr="00B015A0" w:rsidRDefault="00B015A0" w:rsidP="00B015A0">
      <w:pPr>
        <w:numPr>
          <w:ilvl w:val="0"/>
          <w:numId w:val="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должны быть </w:t>
      </w:r>
      <w:r w:rsidRPr="00B015A0">
        <w:rPr>
          <w:rFonts w:ascii="Trebuchet MS" w:eastAsia="Times New Roman" w:hAnsi="Trebuchet MS" w:cs="Arial"/>
          <w:b/>
          <w:bCs/>
          <w:color w:val="000000"/>
          <w:sz w:val="18"/>
          <w:szCs w:val="18"/>
          <w:lang w:eastAsia="ru-RU"/>
        </w:rPr>
        <w:t>унифицированы правила добавления нового инструментария</w:t>
      </w:r>
      <w:r w:rsidRPr="00B015A0">
        <w:rPr>
          <w:rFonts w:ascii="Trebuchet MS" w:eastAsia="Times New Roman" w:hAnsi="Trebuchet MS" w:cs="Arial"/>
          <w:color w:val="000000"/>
          <w:sz w:val="17"/>
          <w:szCs w:val="17"/>
          <w:lang w:eastAsia="ru-RU"/>
        </w:rPr>
        <w:t xml:space="preserve"> в среду, чтобы исключить зависимость от конкретного </w:t>
      </w:r>
      <w:proofErr w:type="spellStart"/>
      <w:r w:rsidRPr="00B015A0">
        <w:rPr>
          <w:rFonts w:ascii="Trebuchet MS" w:eastAsia="Times New Roman" w:hAnsi="Trebuchet MS" w:cs="Arial"/>
          <w:color w:val="000000"/>
          <w:sz w:val="17"/>
          <w:szCs w:val="17"/>
          <w:lang w:eastAsia="ru-RU"/>
        </w:rPr>
        <w:t>вендора</w:t>
      </w:r>
      <w:proofErr w:type="spellEnd"/>
      <w:r w:rsidRPr="00B015A0">
        <w:rPr>
          <w:rFonts w:ascii="Trebuchet MS" w:eastAsia="Times New Roman" w:hAnsi="Trebuchet MS" w:cs="Arial"/>
          <w:color w:val="000000"/>
          <w:sz w:val="17"/>
          <w:szCs w:val="17"/>
          <w:lang w:eastAsia="ru-RU"/>
        </w:rPr>
        <w:t xml:space="preserve"> и обеспечить возможность "бесшовного" подключения любых инструментов, соответствующих некоторым предопределенным стандартам</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Непрерывный поиск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наиболее оптимальных путей и приобретение готовых продуктов для расширения пакета собственных предложений, с одной стороны, позволили достаточно быстро создать эффективное решение в области автоматизации разработки ПО, которое мы в рамках данной статьи назвали традиционной линейкой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С другой стороны, такая политика предопределила недостаточную гибкость задействованных инструментальных средств, как уже не отвечающую духу сегодняшнего времени. Архитектура, собранная по принципу </w:t>
      </w:r>
      <w:proofErr w:type="gramStart"/>
      <w:r w:rsidRPr="00B015A0">
        <w:rPr>
          <w:rFonts w:ascii="Trebuchet MS" w:eastAsia="Times New Roman" w:hAnsi="Trebuchet MS" w:cs="Arial"/>
          <w:color w:val="000000"/>
          <w:sz w:val="17"/>
          <w:szCs w:val="17"/>
          <w:lang w:eastAsia="ru-RU"/>
        </w:rPr>
        <w:t>мозаики</w:t>
      </w:r>
      <w:proofErr w:type="gramEnd"/>
      <w:r w:rsidRPr="00B015A0">
        <w:rPr>
          <w:rFonts w:ascii="Trebuchet MS" w:eastAsia="Times New Roman" w:hAnsi="Trebuchet MS" w:cs="Arial"/>
          <w:color w:val="000000"/>
          <w:sz w:val="17"/>
          <w:szCs w:val="17"/>
          <w:lang w:eastAsia="ru-RU"/>
        </w:rPr>
        <w:t xml:space="preserve"> не позволяла справиться с проблемами и ограничениями, среди которых следует отметить:</w:t>
      </w:r>
    </w:p>
    <w:p w:rsidR="00B015A0" w:rsidRPr="00B015A0" w:rsidRDefault="00B015A0" w:rsidP="00B015A0">
      <w:pPr>
        <w:numPr>
          <w:ilvl w:val="0"/>
          <w:numId w:val="6"/>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Разносторонние и разбросанные механизмы интеграции, т.к. для связывания этих средств понадобилась разработка уникальных мостов с учетом специфики каждого инструмента</w:t>
      </w:r>
    </w:p>
    <w:p w:rsidR="00B015A0" w:rsidRPr="00B015A0" w:rsidRDefault="00B015A0" w:rsidP="00B015A0">
      <w:pPr>
        <w:numPr>
          <w:ilvl w:val="0"/>
          <w:numId w:val="6"/>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Специфичные данные для каждого инструмента, когда возможности доступа к данным других средств определены лишь в рамках ограниченного функционала конкретного интеграционного моста</w:t>
      </w:r>
    </w:p>
    <w:p w:rsidR="00B015A0" w:rsidRPr="00B015A0" w:rsidRDefault="00B015A0" w:rsidP="00B015A0">
      <w:pPr>
        <w:numPr>
          <w:ilvl w:val="0"/>
          <w:numId w:val="6"/>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Отсутствие единообразия графических интерфейсов пользователей GUI в инструментах, заметно отличающихся от средства к средству</w:t>
      </w:r>
    </w:p>
    <w:p w:rsidR="00B015A0" w:rsidRPr="00B015A0" w:rsidRDefault="00B015A0" w:rsidP="00B015A0">
      <w:pPr>
        <w:numPr>
          <w:ilvl w:val="0"/>
          <w:numId w:val="6"/>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Разбросанные физически по разным инструментам, но при этом дублирующие друг друга по смыслу функции администрирования (управление пользователями и правами, создание и настройка </w:t>
      </w:r>
      <w:proofErr w:type="spellStart"/>
      <w:r w:rsidRPr="00B015A0">
        <w:rPr>
          <w:rFonts w:ascii="Trebuchet MS" w:eastAsia="Times New Roman" w:hAnsi="Trebuchet MS" w:cs="Arial"/>
          <w:color w:val="000000"/>
          <w:sz w:val="17"/>
          <w:szCs w:val="17"/>
          <w:lang w:eastAsia="ru-RU"/>
        </w:rPr>
        <w:t>репозиториев</w:t>
      </w:r>
      <w:proofErr w:type="spellEnd"/>
      <w:r w:rsidRPr="00B015A0">
        <w:rPr>
          <w:rFonts w:ascii="Trebuchet MS" w:eastAsia="Times New Roman" w:hAnsi="Trebuchet MS" w:cs="Arial"/>
          <w:color w:val="000000"/>
          <w:sz w:val="17"/>
          <w:szCs w:val="17"/>
          <w:lang w:eastAsia="ru-RU"/>
        </w:rPr>
        <w:t xml:space="preserve"> и т.п.)</w:t>
      </w:r>
    </w:p>
    <w:p w:rsidR="00B015A0" w:rsidRPr="00B015A0" w:rsidRDefault="00B015A0" w:rsidP="00B015A0">
      <w:pPr>
        <w:numPr>
          <w:ilvl w:val="0"/>
          <w:numId w:val="6"/>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ориентированность интеграционных механизмов на одного </w:t>
      </w:r>
      <w:proofErr w:type="spellStart"/>
      <w:r w:rsidRPr="00B015A0">
        <w:rPr>
          <w:rFonts w:ascii="Trebuchet MS" w:eastAsia="Times New Roman" w:hAnsi="Trebuchet MS" w:cs="Arial"/>
          <w:color w:val="000000"/>
          <w:sz w:val="17"/>
          <w:szCs w:val="17"/>
          <w:lang w:eastAsia="ru-RU"/>
        </w:rPr>
        <w:t>вендора</w:t>
      </w:r>
      <w:proofErr w:type="spellEnd"/>
      <w:r w:rsidRPr="00B015A0">
        <w:rPr>
          <w:rFonts w:ascii="Trebuchet MS" w:eastAsia="Times New Roman" w:hAnsi="Trebuchet MS" w:cs="Arial"/>
          <w:color w:val="000000"/>
          <w:sz w:val="17"/>
          <w:szCs w:val="17"/>
          <w:lang w:eastAsia="ru-RU"/>
        </w:rPr>
        <w:t xml:space="preserve">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и зависимость от компаний, которые разрабатывали мосты для встраивания в среду сторонних средств (лично мне здесь сразу же вспоминается классическая связка 10-летней давности из собственного программистского прошлого: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Rose</w:t>
      </w:r>
      <w:proofErr w:type="spellEnd"/>
      <w:r w:rsidRPr="00B015A0">
        <w:rPr>
          <w:rFonts w:ascii="Trebuchet MS" w:eastAsia="Times New Roman" w:hAnsi="Trebuchet MS" w:cs="Arial"/>
          <w:color w:val="000000"/>
          <w:sz w:val="17"/>
          <w:szCs w:val="17"/>
          <w:lang w:eastAsia="ru-RU"/>
        </w:rPr>
        <w:t xml:space="preserve"> - </w:t>
      </w:r>
      <w:proofErr w:type="spellStart"/>
      <w:r w:rsidRPr="00B015A0">
        <w:rPr>
          <w:rFonts w:ascii="Trebuchet MS" w:eastAsia="Times New Roman" w:hAnsi="Trebuchet MS" w:cs="Arial"/>
          <w:color w:val="000000"/>
          <w:sz w:val="17"/>
          <w:szCs w:val="17"/>
          <w:lang w:eastAsia="ru-RU"/>
        </w:rPr>
        <w:t>Rose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Link</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for</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Delphi</w:t>
      </w:r>
      <w:proofErr w:type="spellEnd"/>
      <w:r w:rsidRPr="00B015A0">
        <w:rPr>
          <w:rFonts w:ascii="Trebuchet MS" w:eastAsia="Times New Roman" w:hAnsi="Trebuchet MS" w:cs="Arial"/>
          <w:color w:val="000000"/>
          <w:sz w:val="17"/>
          <w:szCs w:val="17"/>
          <w:lang w:eastAsia="ru-RU"/>
        </w:rPr>
        <w:t xml:space="preserve"> от компании </w:t>
      </w:r>
      <w:proofErr w:type="spellStart"/>
      <w:r w:rsidRPr="00B015A0">
        <w:rPr>
          <w:rFonts w:ascii="Trebuchet MS" w:eastAsia="Times New Roman" w:hAnsi="Trebuchet MS" w:cs="Arial"/>
          <w:color w:val="000000"/>
          <w:sz w:val="17"/>
          <w:szCs w:val="17"/>
          <w:lang w:eastAsia="ru-RU"/>
        </w:rPr>
        <w:t>Ensemble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Systems</w:t>
      </w:r>
      <w:proofErr w:type="spellEnd"/>
      <w:r w:rsidRPr="00B015A0">
        <w:rPr>
          <w:rFonts w:ascii="Trebuchet MS" w:eastAsia="Times New Roman" w:hAnsi="Trebuchet MS" w:cs="Arial"/>
          <w:color w:val="000000"/>
          <w:sz w:val="17"/>
          <w:szCs w:val="17"/>
          <w:lang w:eastAsia="ru-RU"/>
        </w:rPr>
        <w:t xml:space="preserve"> - </w:t>
      </w:r>
      <w:proofErr w:type="spellStart"/>
      <w:r w:rsidRPr="00B015A0">
        <w:rPr>
          <w:rFonts w:ascii="Trebuchet MS" w:eastAsia="Times New Roman" w:hAnsi="Trebuchet MS" w:cs="Arial"/>
          <w:color w:val="000000"/>
          <w:sz w:val="17"/>
          <w:szCs w:val="17"/>
          <w:lang w:eastAsia="ru-RU"/>
        </w:rPr>
        <w:t>Borland</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Delphi</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Таким образом, в некоторый момент времени компания IBM столкнулась со значительными архитектурными ограничениями существующих инструментов. В результате IBM переориентировалась на создание абсолютно новой платформы, в которой максимально полно учитывались веяния времени и пожелания мирового сообщества разработчиков ПО. Теперь ставка была сделана на разработку эффективной архитектуры, а уже потом – на ее реализацию, а не наоборот, как это ранее вынужденно делала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стремясь захватить свою долю на рынке.</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Так зародилась идея новой платформы в области управления разработкой ПО, которую сегодня нам известна под брендовым наименованием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Коренным отличием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от традиционных технологий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является то, что средства этой платформы базируются на собственных разработках IBM и продуктах </w:t>
      </w:r>
      <w:proofErr w:type="spellStart"/>
      <w:r w:rsidRPr="00B015A0">
        <w:rPr>
          <w:rFonts w:ascii="Trebuchet MS" w:eastAsia="Times New Roman" w:hAnsi="Trebuchet MS" w:cs="Arial"/>
          <w:color w:val="000000"/>
          <w:sz w:val="17"/>
          <w:szCs w:val="17"/>
          <w:lang w:eastAsia="ru-RU"/>
        </w:rPr>
        <w:t>Open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Source</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noProof/>
          <w:color w:val="000000"/>
          <w:sz w:val="17"/>
          <w:szCs w:val="17"/>
          <w:lang w:eastAsia="ru-RU"/>
        </w:rPr>
        <w:lastRenderedPageBreak/>
        <w:drawing>
          <wp:inline distT="0" distB="0" distL="0" distR="0">
            <wp:extent cx="2847975" cy="2847975"/>
            <wp:effectExtent l="0" t="0" r="9525" b="9525"/>
            <wp:docPr id="8" name="Рисунок 8" descr="Инструмент для создания музыкальных шедевров Jaz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Инструмент для создания музыкальных шедевров Jazz"/>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47975" cy="2847975"/>
                    </a:xfrm>
                    <a:prstGeom prst="rect">
                      <a:avLst/>
                    </a:prstGeom>
                    <a:noFill/>
                    <a:ln>
                      <a:noFill/>
                    </a:ln>
                  </pic:spPr>
                </pic:pic>
              </a:graphicData>
            </a:graphic>
          </wp:inline>
        </w:drawing>
      </w:r>
      <w:r w:rsidRPr="00B015A0">
        <w:rPr>
          <w:rFonts w:ascii="Trebuchet MS" w:eastAsia="Times New Roman" w:hAnsi="Trebuchet MS" w:cs="Arial"/>
          <w:color w:val="000000"/>
          <w:sz w:val="17"/>
          <w:szCs w:val="17"/>
          <w:lang w:eastAsia="ru-RU"/>
        </w:rPr>
        <w:t>Название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и сама идея участия в проекте в рамках этой технологии очень тесно перекликаются с представлением о функционировании музыкальных групп, играющих музыку в стиле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Вполне вероятно, что среди зачинателей этого направления в IBM были огромные поклонники музыкального стиля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которые и предложили название для нового бренда. Дело в том, что хорошая джаз-банда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band</w:t>
      </w:r>
      <w:proofErr w:type="spellEnd"/>
      <w:r w:rsidRPr="00B015A0">
        <w:rPr>
          <w:rFonts w:ascii="Trebuchet MS" w:eastAsia="Times New Roman" w:hAnsi="Trebuchet MS" w:cs="Arial"/>
          <w:color w:val="000000"/>
          <w:sz w:val="17"/>
          <w:szCs w:val="17"/>
          <w:lang w:eastAsia="ru-RU"/>
        </w:rPr>
        <w:t>) в своей работе опирается на следующие ключевые концепции:</w:t>
      </w:r>
    </w:p>
    <w:p w:rsidR="00B015A0" w:rsidRPr="00B015A0" w:rsidRDefault="00B015A0" w:rsidP="00B015A0">
      <w:pPr>
        <w:numPr>
          <w:ilvl w:val="0"/>
          <w:numId w:val="7"/>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прозрачность</w:t>
      </w:r>
      <w:r w:rsidRPr="00B015A0">
        <w:rPr>
          <w:rFonts w:ascii="Trebuchet MS" w:eastAsia="Times New Roman" w:hAnsi="Trebuchet MS" w:cs="Arial"/>
          <w:color w:val="000000"/>
          <w:sz w:val="17"/>
          <w:szCs w:val="17"/>
          <w:lang w:eastAsia="ru-RU"/>
        </w:rPr>
        <w:t> (каждый участник отлично видит, что делают другие)</w:t>
      </w:r>
    </w:p>
    <w:p w:rsidR="00B015A0" w:rsidRPr="00B015A0" w:rsidRDefault="00B015A0" w:rsidP="00B015A0">
      <w:pPr>
        <w:numPr>
          <w:ilvl w:val="0"/>
          <w:numId w:val="7"/>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взаимодействие</w:t>
      </w:r>
      <w:r w:rsidRPr="00B015A0">
        <w:rPr>
          <w:rFonts w:ascii="Trebuchet MS" w:eastAsia="Times New Roman" w:hAnsi="Trebuchet MS" w:cs="Arial"/>
          <w:color w:val="000000"/>
          <w:sz w:val="17"/>
          <w:szCs w:val="17"/>
          <w:lang w:eastAsia="ru-RU"/>
        </w:rPr>
        <w:t> (все отлично чувствуют друг друга и прекрасно взаимодействуют)</w:t>
      </w:r>
    </w:p>
    <w:p w:rsidR="00B015A0" w:rsidRPr="00B015A0" w:rsidRDefault="00B015A0" w:rsidP="00B015A0">
      <w:pPr>
        <w:numPr>
          <w:ilvl w:val="0"/>
          <w:numId w:val="7"/>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осведомленность</w:t>
      </w:r>
      <w:r w:rsidRPr="00B015A0">
        <w:rPr>
          <w:rFonts w:ascii="Trebuchet MS" w:eastAsia="Times New Roman" w:hAnsi="Trebuchet MS" w:cs="Arial"/>
          <w:color w:val="000000"/>
          <w:sz w:val="17"/>
          <w:szCs w:val="17"/>
          <w:lang w:eastAsia="ru-RU"/>
        </w:rPr>
        <w:t> (каждый знает, что должен делать именно он)</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При этом наличие хорошего инструментария значительно усиливает возможности группы создавать шедевры в своей области.</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А вот архитектурным прототипом для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послужило что-то такое, что уже давно существует рядом с нами. То, без чего нам уже трудно представить наш мир. Я имею в виду Интернет или всемирную информационную паутину! Что же такого особенного в Интернете, что его можно использовать в качестве прототипа архитектурного решения?</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В Интернете существует множество всевозможных сайтов, а на этих сайтах – огромное число разнообразных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 страниц. Можно легко расширить сеть, добавляя новые сайты или новые страницы на отдельных сайтах. При этом совершенно не стоит опасаться того, что сеть не выдержит нагрузки или рухнет из-за ошибок на одном из сайтов!</w:t>
      </w:r>
    </w:p>
    <w:p w:rsidR="00B015A0" w:rsidRPr="00B015A0" w:rsidRDefault="00B015A0" w:rsidP="00B015A0">
      <w:pPr>
        <w:shd w:val="clear" w:color="auto" w:fill="FFFFFF"/>
        <w:spacing w:after="0" w:line="199" w:lineRule="atLeast"/>
        <w:jc w:val="center"/>
        <w:rPr>
          <w:rFonts w:ascii="Trebuchet MS" w:eastAsia="Times New Roman" w:hAnsi="Trebuchet MS" w:cs="Arial"/>
          <w:color w:val="000000"/>
          <w:sz w:val="17"/>
          <w:szCs w:val="17"/>
          <w:lang w:eastAsia="ru-RU"/>
        </w:rPr>
      </w:pPr>
      <w:r w:rsidRPr="00B015A0">
        <w:rPr>
          <w:rFonts w:ascii="Trebuchet MS" w:eastAsia="Times New Roman" w:hAnsi="Trebuchet MS" w:cs="Arial"/>
          <w:noProof/>
          <w:color w:val="0000FF"/>
          <w:sz w:val="17"/>
          <w:szCs w:val="17"/>
          <w:lang w:eastAsia="ru-RU"/>
        </w:rPr>
        <w:drawing>
          <wp:inline distT="0" distB="0" distL="0" distR="0">
            <wp:extent cx="4762500" cy="1914525"/>
            <wp:effectExtent l="0" t="0" r="0" b="9525"/>
            <wp:docPr id="7" name="Рисунок 7" descr="Интернет - прототип Jazz">
              <a:hlinkClick xmlns:a="http://schemas.openxmlformats.org/drawingml/2006/main" r:id="rId16" tooltip="&quot;ratioanltojazz006&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Интернет - прототип Jazz">
                      <a:hlinkClick r:id="rId16" tooltip="&quot;ratioanltojazz006&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62500" cy="1914525"/>
                    </a:xfrm>
                    <a:prstGeom prst="rect">
                      <a:avLst/>
                    </a:prstGeom>
                    <a:noFill/>
                    <a:ln>
                      <a:noFill/>
                    </a:ln>
                  </pic:spPr>
                </pic:pic>
              </a:graphicData>
            </a:graphic>
          </wp:inline>
        </w:drawing>
      </w:r>
    </w:p>
    <w:p w:rsidR="00B015A0" w:rsidRPr="00B015A0" w:rsidRDefault="00B015A0" w:rsidP="00B015A0">
      <w:pPr>
        <w:shd w:val="clear" w:color="auto" w:fill="FFFFFF"/>
        <w:spacing w:after="0" w:line="199" w:lineRule="atLeast"/>
        <w:jc w:val="center"/>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Рисунок 3. Интернет - прототип </w:t>
      </w:r>
      <w:proofErr w:type="spellStart"/>
      <w:r w:rsidRPr="00B015A0">
        <w:rPr>
          <w:rFonts w:ascii="Trebuchet MS" w:eastAsia="Times New Roman" w:hAnsi="Trebuchet MS" w:cs="Arial"/>
          <w:b/>
          <w:bCs/>
          <w:color w:val="000000"/>
          <w:sz w:val="18"/>
          <w:szCs w:val="18"/>
          <w:lang w:eastAsia="ru-RU"/>
        </w:rPr>
        <w:t>Jazz</w:t>
      </w:r>
      <w:proofErr w:type="spellEnd"/>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Любые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 страницы идентифицируются по URL (</w:t>
      </w:r>
      <w:proofErr w:type="spellStart"/>
      <w:r w:rsidRPr="00B015A0">
        <w:rPr>
          <w:rFonts w:ascii="Trebuchet MS" w:eastAsia="Times New Roman" w:hAnsi="Trebuchet MS" w:cs="Arial"/>
          <w:color w:val="000000"/>
          <w:sz w:val="17"/>
          <w:szCs w:val="17"/>
          <w:lang w:eastAsia="ru-RU"/>
        </w:rPr>
        <w:t>Uniform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Resource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Locator</w:t>
      </w:r>
      <w:proofErr w:type="spellEnd"/>
      <w:r w:rsidRPr="00B015A0">
        <w:rPr>
          <w:rFonts w:ascii="Trebuchet MS" w:eastAsia="Times New Roman" w:hAnsi="Trebuchet MS" w:cs="Arial"/>
          <w:color w:val="000000"/>
          <w:sz w:val="17"/>
          <w:szCs w:val="17"/>
          <w:lang w:eastAsia="ru-RU"/>
        </w:rPr>
        <w:t xml:space="preserve">) и могут включать гиперссылки на другие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 страницы на любых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 сайтах. При этом совсем не важно, где физически размещены эти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-сайты и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-страницы, а важно лишь наличие подключения к сети через одного из ее участников! Можно даже полностью перестроить любой сайт и его интерфейс GUI, но при сохранении старых URL для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-страниц мы гарантируем, что пользователи по-прежнему будут попадать на эти страницы и работать с опубликованными на них данными.</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Правила наполнения содержанием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-страниц стандартизованы. По страницам можно свободно перемещаться, не задумываясь, где (или на каком сайте) Вы находитесь и куда окончательно попадете в результате своего путешествия по громадному информационному пространству. При этом Интернет можно также сравнить с роем пчел, который будет сохранять свою функциональность, даже если какие-либо из пчел умрут и по любым причинам прекратят свое существование.</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Специальная программа (</w:t>
      </w:r>
      <w:proofErr w:type="spellStart"/>
      <w:r w:rsidRPr="00B015A0">
        <w:rPr>
          <w:rFonts w:ascii="Trebuchet MS" w:eastAsia="Times New Roman" w:hAnsi="Trebuchet MS" w:cs="Arial"/>
          <w:color w:val="000000"/>
          <w:sz w:val="17"/>
          <w:szCs w:val="17"/>
          <w:lang w:eastAsia="ru-RU"/>
        </w:rPr>
        <w:t>т.н.Web</w:t>
      </w:r>
      <w:proofErr w:type="spellEnd"/>
      <w:r w:rsidRPr="00B015A0">
        <w:rPr>
          <w:rFonts w:ascii="Trebuchet MS" w:eastAsia="Times New Roman" w:hAnsi="Trebuchet MS" w:cs="Arial"/>
          <w:color w:val="000000"/>
          <w:sz w:val="17"/>
          <w:szCs w:val="17"/>
          <w:lang w:eastAsia="ru-RU"/>
        </w:rPr>
        <w:t xml:space="preserve">-браузер) отображает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 страницу в рамках стандарта HTML (</w:t>
      </w:r>
      <w:proofErr w:type="spellStart"/>
      <w:r w:rsidRPr="00B015A0">
        <w:rPr>
          <w:rFonts w:ascii="Trebuchet MS" w:eastAsia="Times New Roman" w:hAnsi="Trebuchet MS" w:cs="Arial"/>
          <w:color w:val="000000"/>
          <w:sz w:val="17"/>
          <w:szCs w:val="17"/>
          <w:lang w:eastAsia="ru-RU"/>
        </w:rPr>
        <w:t>HyperText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Markup</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Language</w:t>
      </w:r>
      <w:proofErr w:type="spellEnd"/>
      <w:r w:rsidRPr="00B015A0">
        <w:rPr>
          <w:rFonts w:ascii="Trebuchet MS" w:eastAsia="Times New Roman" w:hAnsi="Trebuchet MS" w:cs="Arial"/>
          <w:color w:val="000000"/>
          <w:sz w:val="17"/>
          <w:szCs w:val="17"/>
          <w:lang w:eastAsia="ru-RU"/>
        </w:rPr>
        <w:t>) и позволяет пользователям перемещаться (осуществлять навигацию) по страницам.</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Весь описанный выше опыт, связанный с продвижением продуктов традиционной линейки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и бурным ростом Интернета, и привел к появлению технологии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shd w:val="clear" w:color="auto" w:fill="FFFFFF"/>
        <w:spacing w:after="0" w:line="454" w:lineRule="atLeast"/>
        <w:ind w:left="180" w:right="180"/>
        <w:outlineLvl w:val="1"/>
        <w:rPr>
          <w:rFonts w:ascii="Trebuchet MS" w:eastAsia="Times New Roman" w:hAnsi="Trebuchet MS" w:cs="Arial"/>
          <w:b/>
          <w:bCs/>
          <w:color w:val="1F4797"/>
          <w:sz w:val="32"/>
          <w:szCs w:val="32"/>
          <w:lang w:eastAsia="ru-RU"/>
        </w:rPr>
      </w:pPr>
      <w:r w:rsidRPr="00B015A0">
        <w:rPr>
          <w:rFonts w:ascii="Trebuchet MS" w:eastAsia="Times New Roman" w:hAnsi="Trebuchet MS" w:cs="Arial"/>
          <w:b/>
          <w:bCs/>
          <w:i/>
          <w:iCs/>
          <w:color w:val="1F4797"/>
          <w:sz w:val="32"/>
          <w:szCs w:val="32"/>
          <w:lang w:eastAsia="ru-RU"/>
        </w:rPr>
        <w:t xml:space="preserve">Так что же такое </w:t>
      </w:r>
      <w:proofErr w:type="spellStart"/>
      <w:r w:rsidRPr="00B015A0">
        <w:rPr>
          <w:rFonts w:ascii="Trebuchet MS" w:eastAsia="Times New Roman" w:hAnsi="Trebuchet MS" w:cs="Arial"/>
          <w:b/>
          <w:bCs/>
          <w:i/>
          <w:iCs/>
          <w:color w:val="1F4797"/>
          <w:sz w:val="32"/>
          <w:szCs w:val="32"/>
          <w:lang w:eastAsia="ru-RU"/>
        </w:rPr>
        <w:t>Jazz</w:t>
      </w:r>
      <w:proofErr w:type="spellEnd"/>
      <w:r w:rsidRPr="00B015A0">
        <w:rPr>
          <w:rFonts w:ascii="Trebuchet MS" w:eastAsia="Times New Roman" w:hAnsi="Trebuchet MS" w:cs="Arial"/>
          <w:b/>
          <w:bCs/>
          <w:i/>
          <w:iCs/>
          <w:color w:val="1F4797"/>
          <w:sz w:val="32"/>
          <w:szCs w:val="32"/>
          <w:lang w:eastAsia="ru-RU"/>
        </w:rPr>
        <w:t>?</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В технологии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определены три ключевые компоненты:</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noProof/>
          <w:color w:val="000000"/>
          <w:sz w:val="17"/>
          <w:szCs w:val="17"/>
          <w:lang w:eastAsia="ru-RU"/>
        </w:rPr>
        <w:lastRenderedPageBreak/>
        <w:drawing>
          <wp:inline distT="0" distB="0" distL="0" distR="0">
            <wp:extent cx="3810000" cy="2857500"/>
            <wp:effectExtent l="0" t="0" r="0" b="0"/>
            <wp:docPr id="6" name="Рисунок 6" descr="Триумвират Jaz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Триумвират Jazz"/>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B015A0" w:rsidRPr="00B015A0" w:rsidRDefault="00B015A0" w:rsidP="00B015A0">
      <w:pPr>
        <w:numPr>
          <w:ilvl w:val="0"/>
          <w:numId w:val="8"/>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Архитектурное решение</w:t>
      </w:r>
      <w:r w:rsidRPr="00B015A0">
        <w:rPr>
          <w:rFonts w:ascii="Trebuchet MS" w:eastAsia="Times New Roman" w:hAnsi="Trebuchet MS" w:cs="Arial"/>
          <w:color w:val="000000"/>
          <w:sz w:val="17"/>
          <w:szCs w:val="17"/>
          <w:lang w:eastAsia="ru-RU"/>
        </w:rPr>
        <w:t>, определяющее набор унифицированных стандартов с учетом возможного расширения набора средств</w:t>
      </w:r>
    </w:p>
    <w:p w:rsidR="00B015A0" w:rsidRPr="00B015A0" w:rsidRDefault="00B015A0" w:rsidP="00B015A0">
      <w:pPr>
        <w:numPr>
          <w:ilvl w:val="0"/>
          <w:numId w:val="8"/>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Базовый набор инструментов</w:t>
      </w:r>
      <w:r w:rsidRPr="00B015A0">
        <w:rPr>
          <w:rFonts w:ascii="Trebuchet MS" w:eastAsia="Times New Roman" w:hAnsi="Trebuchet MS" w:cs="Arial"/>
          <w:color w:val="000000"/>
          <w:sz w:val="17"/>
          <w:szCs w:val="17"/>
          <w:lang w:eastAsia="ru-RU"/>
        </w:rPr>
        <w:t>, реализованных в строгом соответствии с этими архитектурными стандартами</w:t>
      </w:r>
    </w:p>
    <w:p w:rsidR="00B015A0" w:rsidRPr="00B015A0" w:rsidRDefault="00B015A0" w:rsidP="00B015A0">
      <w:pPr>
        <w:numPr>
          <w:ilvl w:val="0"/>
          <w:numId w:val="8"/>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Сообщество пользователей</w:t>
      </w:r>
      <w:r w:rsidRPr="00B015A0">
        <w:rPr>
          <w:rFonts w:ascii="Trebuchet MS" w:eastAsia="Times New Roman" w:hAnsi="Trebuchet MS" w:cs="Arial"/>
          <w:color w:val="000000"/>
          <w:sz w:val="17"/>
          <w:szCs w:val="17"/>
          <w:lang w:eastAsia="ru-RU"/>
        </w:rPr>
        <w:t xml:space="preserve">, от которых аккумулируется обратная связь, двигающая и направляющая разработку пакета средств автоматизации </w:t>
      </w:r>
      <w:proofErr w:type="spellStart"/>
      <w:r w:rsidRPr="00B015A0">
        <w:rPr>
          <w:rFonts w:ascii="Trebuchet MS" w:eastAsia="Times New Roman" w:hAnsi="Trebuchet MS" w:cs="Arial"/>
          <w:color w:val="000000"/>
          <w:sz w:val="17"/>
          <w:szCs w:val="17"/>
          <w:lang w:eastAsia="ru-RU"/>
        </w:rPr>
        <w:t>Jazz</w:t>
      </w:r>
      <w:proofErr w:type="spellEnd"/>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w:t>
      </w:r>
    </w:p>
    <w:p w:rsidR="00B015A0" w:rsidRPr="00B015A0" w:rsidRDefault="00B015A0" w:rsidP="00B015A0">
      <w:pPr>
        <w:shd w:val="clear" w:color="auto" w:fill="FFFFFF"/>
        <w:spacing w:after="0" w:line="363" w:lineRule="atLeast"/>
        <w:outlineLvl w:val="2"/>
        <w:rPr>
          <w:rFonts w:ascii="Trebuchet MS" w:eastAsia="Times New Roman" w:hAnsi="Trebuchet MS" w:cs="Arial"/>
          <w:b/>
          <w:bCs/>
          <w:color w:val="000000"/>
          <w:sz w:val="24"/>
          <w:szCs w:val="24"/>
          <w:lang w:eastAsia="ru-RU"/>
        </w:rPr>
      </w:pPr>
      <w:r w:rsidRPr="00B015A0">
        <w:rPr>
          <w:rFonts w:ascii="Trebuchet MS" w:eastAsia="Times New Roman" w:hAnsi="Trebuchet MS" w:cs="Arial"/>
          <w:b/>
          <w:bCs/>
          <w:color w:val="000000"/>
          <w:sz w:val="24"/>
          <w:szCs w:val="24"/>
          <w:lang w:eastAsia="ru-RU"/>
        </w:rPr>
        <w:t>Архитектурное решение</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Архитектурное решение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реализовано на принципах открытости платформы и гибкой адаптации к уже существующим условиям разработки.</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 это клиент-серверная система. Центральным элементом в ней является </w:t>
      </w:r>
      <w:proofErr w:type="spellStart"/>
      <w:r w:rsidRPr="00B015A0">
        <w:rPr>
          <w:rFonts w:ascii="Trebuchet MS" w:eastAsia="Times New Roman" w:hAnsi="Trebuchet MS" w:cs="Arial"/>
          <w:b/>
          <w:bCs/>
          <w:color w:val="000000"/>
          <w:sz w:val="18"/>
          <w:szCs w:val="18"/>
          <w:lang w:eastAsia="ru-RU"/>
        </w:rPr>
        <w:t>Jazz</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Team</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Server</w:t>
      </w:r>
      <w:proofErr w:type="spellEnd"/>
      <w:r w:rsidRPr="00B015A0">
        <w:rPr>
          <w:rFonts w:ascii="Trebuchet MS" w:eastAsia="Times New Roman" w:hAnsi="Trebuchet MS" w:cs="Arial"/>
          <w:b/>
          <w:bCs/>
          <w:color w:val="000000"/>
          <w:sz w:val="18"/>
          <w:szCs w:val="18"/>
          <w:lang w:eastAsia="ru-RU"/>
        </w:rPr>
        <w:t xml:space="preserve"> (JTS)</w:t>
      </w:r>
      <w:r w:rsidRPr="00B015A0">
        <w:rPr>
          <w:rFonts w:ascii="Trebuchet MS" w:eastAsia="Times New Roman" w:hAnsi="Trebuchet MS" w:cs="Arial"/>
          <w:color w:val="000000"/>
          <w:sz w:val="17"/>
          <w:szCs w:val="17"/>
          <w:lang w:eastAsia="ru-RU"/>
        </w:rPr>
        <w:t xml:space="preserve">. В зависимости от специфики деятельности для работы с JTS можно использовать либо “толстые клиенты” (клиентские средства, реализованные на базе </w:t>
      </w:r>
      <w:proofErr w:type="spellStart"/>
      <w:r w:rsidRPr="00B015A0">
        <w:rPr>
          <w:rFonts w:ascii="Trebuchet MS" w:eastAsia="Times New Roman" w:hAnsi="Trebuchet MS" w:cs="Arial"/>
          <w:color w:val="000000"/>
          <w:sz w:val="17"/>
          <w:szCs w:val="17"/>
          <w:lang w:eastAsia="ru-RU"/>
        </w:rPr>
        <w:t>Eclipse</w:t>
      </w:r>
      <w:proofErr w:type="spellEnd"/>
      <w:r w:rsidRPr="00B015A0">
        <w:rPr>
          <w:rFonts w:ascii="Trebuchet MS" w:eastAsia="Times New Roman" w:hAnsi="Trebuchet MS" w:cs="Arial"/>
          <w:color w:val="000000"/>
          <w:sz w:val="17"/>
          <w:szCs w:val="17"/>
          <w:lang w:eastAsia="ru-RU"/>
        </w:rPr>
        <w:t>), либо “тонкие клиенты”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-браузеры, взаимодействующие с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-приложениями, развернутыми на JTS).</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При необходимости можно развернуть любое число JTS, которые могут быть интегрированы друг с другом. Таким образом, достигается расширяемость автоматизированной системы до корпоративного уровня, когда в проекте может принимать участие множество удаленных друг от друга команд с любым числом разработчиков.</w:t>
      </w:r>
    </w:p>
    <w:p w:rsidR="00B015A0" w:rsidRPr="00B015A0" w:rsidRDefault="00B015A0" w:rsidP="00B015A0">
      <w:pPr>
        <w:shd w:val="clear" w:color="auto" w:fill="FFFFFF"/>
        <w:spacing w:after="0" w:line="199" w:lineRule="atLeast"/>
        <w:jc w:val="center"/>
        <w:rPr>
          <w:rFonts w:ascii="Trebuchet MS" w:eastAsia="Times New Roman" w:hAnsi="Trebuchet MS" w:cs="Arial"/>
          <w:color w:val="000000"/>
          <w:sz w:val="17"/>
          <w:szCs w:val="17"/>
          <w:lang w:eastAsia="ru-RU"/>
        </w:rPr>
      </w:pPr>
      <w:r w:rsidRPr="00B015A0">
        <w:rPr>
          <w:rFonts w:ascii="Trebuchet MS" w:eastAsia="Times New Roman" w:hAnsi="Trebuchet MS" w:cs="Arial"/>
          <w:noProof/>
          <w:color w:val="0000FF"/>
          <w:sz w:val="17"/>
          <w:szCs w:val="17"/>
          <w:lang w:eastAsia="ru-RU"/>
        </w:rPr>
        <w:drawing>
          <wp:inline distT="0" distB="0" distL="0" distR="0">
            <wp:extent cx="4762500" cy="3533775"/>
            <wp:effectExtent l="0" t="0" r="0" b="9525"/>
            <wp:docPr id="5" name="Рисунок 5" descr="Архитектура логического сервера JTS">
              <a:hlinkClick xmlns:a="http://schemas.openxmlformats.org/drawingml/2006/main" r:id="rId19" tooltip="&quot;ratioanltojazz008&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Архитектура логического сервера JTS">
                      <a:hlinkClick r:id="rId19" tooltip="&quot;ratioanltojazz008&quo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62500" cy="3533775"/>
                    </a:xfrm>
                    <a:prstGeom prst="rect">
                      <a:avLst/>
                    </a:prstGeom>
                    <a:noFill/>
                    <a:ln>
                      <a:noFill/>
                    </a:ln>
                  </pic:spPr>
                </pic:pic>
              </a:graphicData>
            </a:graphic>
          </wp:inline>
        </w:drawing>
      </w:r>
    </w:p>
    <w:p w:rsidR="00B015A0" w:rsidRPr="00B015A0" w:rsidRDefault="00B015A0" w:rsidP="00B015A0">
      <w:pPr>
        <w:shd w:val="clear" w:color="auto" w:fill="FFFFFF"/>
        <w:spacing w:after="0" w:line="199" w:lineRule="atLeast"/>
        <w:jc w:val="center"/>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Рисунок 4. Архитектура логического сервера JTS</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В единой системе все JTS интегрированы друг с другом. Разработчики могут подключаться к любому JTS, но при этом смогут работать с данными других JTS, если, конечно, им разрешен к ним доступ. Т.е. в данном случае вся группа JTS может рассматриваться, как своеобразный логический JTS, состоящий в реальности из нескольких физических серверов. При этом система может быть снова дополнена любым числом новых JTS или могут быть отключены существующие.</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lastRenderedPageBreak/>
        <w:t>На каждом JTS могут быть сохранены пользовательские данные, которые могут быть связаны с любыми данными других JTS. По этой причине исключение физических JTS приведет лишь к отключению хранимых на них данных, но никак не к краху всей системы.</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Давайте углубимся в детали построения отдельного JTS. Любой JTS включает хранилище данных и логический уровень в виде набора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-сервисов, которые определяют доступные над данными операции.</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Все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-сервисы работают на принципах концепции </w:t>
      </w:r>
      <w:proofErr w:type="spellStart"/>
      <w:r w:rsidRPr="00B015A0">
        <w:rPr>
          <w:rFonts w:ascii="Trebuchet MS" w:eastAsia="Times New Roman" w:hAnsi="Trebuchet MS" w:cs="Arial"/>
          <w:color w:val="000000"/>
          <w:sz w:val="17"/>
          <w:szCs w:val="17"/>
          <w:lang w:eastAsia="ru-RU"/>
        </w:rPr>
        <w:t>Representation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State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Transfer</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RESTful</w:t>
      </w:r>
      <w:proofErr w:type="spellEnd"/>
      <w:r w:rsidRPr="00B015A0">
        <w:rPr>
          <w:rFonts w:ascii="Trebuchet MS" w:eastAsia="Times New Roman" w:hAnsi="Trebuchet MS" w:cs="Arial"/>
          <w:color w:val="000000"/>
          <w:sz w:val="17"/>
          <w:szCs w:val="17"/>
          <w:lang w:eastAsia="ru-RU"/>
        </w:rPr>
        <w:t>). Данная концепция была впервые провозглашена в 2000 г. при защите докторской диссертации Роем Томасом Филдингом (</w:t>
      </w:r>
      <w:proofErr w:type="spellStart"/>
      <w:r w:rsidRPr="00B015A0">
        <w:rPr>
          <w:rFonts w:ascii="Trebuchet MS" w:eastAsia="Times New Roman" w:hAnsi="Trebuchet MS" w:cs="Arial"/>
          <w:color w:val="000000"/>
          <w:sz w:val="17"/>
          <w:szCs w:val="17"/>
          <w:lang w:eastAsia="ru-RU"/>
        </w:rPr>
        <w:t>Roy</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Thomas</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Fielding</w:t>
      </w:r>
      <w:proofErr w:type="spellEnd"/>
      <w:r w:rsidRPr="00B015A0">
        <w:rPr>
          <w:rFonts w:ascii="Trebuchet MS" w:eastAsia="Times New Roman" w:hAnsi="Trebuchet MS" w:cs="Arial"/>
          <w:color w:val="000000"/>
          <w:sz w:val="17"/>
          <w:szCs w:val="17"/>
          <w:lang w:eastAsia="ru-RU"/>
        </w:rPr>
        <w:t xml:space="preserve">) - ученым из Калифорнии, ведущим архитектором протокола HTTP и основателем ряда проектов </w:t>
      </w:r>
      <w:proofErr w:type="spellStart"/>
      <w:r w:rsidRPr="00B015A0">
        <w:rPr>
          <w:rFonts w:ascii="Trebuchet MS" w:eastAsia="Times New Roman" w:hAnsi="Trebuchet MS" w:cs="Arial"/>
          <w:color w:val="000000"/>
          <w:sz w:val="17"/>
          <w:szCs w:val="17"/>
          <w:lang w:eastAsia="ru-RU"/>
        </w:rPr>
        <w:t>Open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Source</w:t>
      </w:r>
      <w:proofErr w:type="spellEnd"/>
      <w:r w:rsidRPr="00B015A0">
        <w:rPr>
          <w:rFonts w:ascii="Trebuchet MS" w:eastAsia="Times New Roman" w:hAnsi="Trebuchet MS" w:cs="Arial"/>
          <w:color w:val="000000"/>
          <w:sz w:val="17"/>
          <w:szCs w:val="17"/>
          <w:lang w:eastAsia="ru-RU"/>
        </w:rPr>
        <w:t xml:space="preserve">, включая </w:t>
      </w:r>
      <w:proofErr w:type="spellStart"/>
      <w:r w:rsidRPr="00B015A0">
        <w:rPr>
          <w:rFonts w:ascii="Trebuchet MS" w:eastAsia="Times New Roman" w:hAnsi="Trebuchet MS" w:cs="Arial"/>
          <w:color w:val="000000"/>
          <w:sz w:val="17"/>
          <w:szCs w:val="17"/>
          <w:lang w:eastAsia="ru-RU"/>
        </w:rPr>
        <w:t>Apache</w:t>
      </w:r>
      <w:proofErr w:type="spellEnd"/>
      <w:r w:rsidRPr="00B015A0">
        <w:rPr>
          <w:rFonts w:ascii="Trebuchet MS" w:eastAsia="Times New Roman" w:hAnsi="Trebuchet MS" w:cs="Arial"/>
          <w:color w:val="000000"/>
          <w:sz w:val="17"/>
          <w:szCs w:val="17"/>
          <w:lang w:eastAsia="ru-RU"/>
        </w:rPr>
        <w:t xml:space="preserve"> HTTP </w:t>
      </w:r>
      <w:proofErr w:type="spellStart"/>
      <w:r w:rsidRPr="00B015A0">
        <w:rPr>
          <w:rFonts w:ascii="Trebuchet MS" w:eastAsia="Times New Roman" w:hAnsi="Trebuchet MS" w:cs="Arial"/>
          <w:color w:val="000000"/>
          <w:sz w:val="17"/>
          <w:szCs w:val="17"/>
          <w:lang w:eastAsia="ru-RU"/>
        </w:rPr>
        <w:t>Server</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Project</w:t>
      </w:r>
      <w:proofErr w:type="spellEnd"/>
      <w:r w:rsidRPr="00B015A0">
        <w:rPr>
          <w:rFonts w:ascii="Trebuchet MS" w:eastAsia="Times New Roman" w:hAnsi="Trebuchet MS" w:cs="Arial"/>
          <w:color w:val="000000"/>
          <w:sz w:val="17"/>
          <w:szCs w:val="17"/>
          <w:lang w:eastAsia="ru-RU"/>
        </w:rPr>
        <w:t xml:space="preserve">. Основная идея </w:t>
      </w:r>
      <w:proofErr w:type="spellStart"/>
      <w:r w:rsidRPr="00B015A0">
        <w:rPr>
          <w:rFonts w:ascii="Trebuchet MS" w:eastAsia="Times New Roman" w:hAnsi="Trebuchet MS" w:cs="Arial"/>
          <w:color w:val="000000"/>
          <w:sz w:val="17"/>
          <w:szCs w:val="17"/>
          <w:lang w:eastAsia="ru-RU"/>
        </w:rPr>
        <w:t>RESTful</w:t>
      </w:r>
      <w:proofErr w:type="spellEnd"/>
      <w:r w:rsidRPr="00B015A0">
        <w:rPr>
          <w:rFonts w:ascii="Trebuchet MS" w:eastAsia="Times New Roman" w:hAnsi="Trebuchet MS" w:cs="Arial"/>
          <w:color w:val="000000"/>
          <w:sz w:val="17"/>
          <w:szCs w:val="17"/>
          <w:lang w:eastAsia="ru-RU"/>
        </w:rPr>
        <w:t xml:space="preserve"> заключается в акценте не на функции, а на ресурсы. Среди ключевых постулатов:</w:t>
      </w:r>
    </w:p>
    <w:p w:rsidR="00B015A0" w:rsidRPr="00B015A0" w:rsidRDefault="00B015A0" w:rsidP="00B015A0">
      <w:pPr>
        <w:numPr>
          <w:ilvl w:val="0"/>
          <w:numId w:val="9"/>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Каждый ресурс имеет уникальный идентификатор URI (</w:t>
      </w:r>
      <w:proofErr w:type="spellStart"/>
      <w:r w:rsidRPr="00B015A0">
        <w:rPr>
          <w:rFonts w:ascii="Trebuchet MS" w:eastAsia="Times New Roman" w:hAnsi="Trebuchet MS" w:cs="Arial"/>
          <w:color w:val="000000"/>
          <w:sz w:val="17"/>
          <w:szCs w:val="17"/>
          <w:lang w:eastAsia="ru-RU"/>
        </w:rPr>
        <w:t>Uniform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Resource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Identifier</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numPr>
          <w:ilvl w:val="0"/>
          <w:numId w:val="9"/>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Все ресурсы разделяют унифицированный интерфейс для передачи его клиентам (включает ограниченный набор унифицированных операций и базовых типов данных)</w:t>
      </w:r>
    </w:p>
    <w:p w:rsidR="00B015A0" w:rsidRPr="00B015A0" w:rsidRDefault="00B015A0" w:rsidP="00B015A0">
      <w:pPr>
        <w:numPr>
          <w:ilvl w:val="0"/>
          <w:numId w:val="9"/>
        </w:numPr>
        <w:shd w:val="clear" w:color="auto" w:fill="FFFFFF"/>
        <w:spacing w:after="75"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Используется многослойный клиент-серверный протокол, не зависящий от состояния и включающий функции кэширования</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По аналогии с типовыми операциями стандарта CRUD, определенных над базами данных, в </w:t>
      </w:r>
      <w:proofErr w:type="spellStart"/>
      <w:r w:rsidRPr="00B015A0">
        <w:rPr>
          <w:rFonts w:ascii="Trebuchet MS" w:eastAsia="Times New Roman" w:hAnsi="Trebuchet MS" w:cs="Arial"/>
          <w:color w:val="000000"/>
          <w:sz w:val="17"/>
          <w:szCs w:val="17"/>
          <w:lang w:eastAsia="ru-RU"/>
        </w:rPr>
        <w:t>RESTful</w:t>
      </w:r>
      <w:proofErr w:type="spellEnd"/>
      <w:r w:rsidRPr="00B015A0">
        <w:rPr>
          <w:rFonts w:ascii="Trebuchet MS" w:eastAsia="Times New Roman" w:hAnsi="Trebuchet MS" w:cs="Arial"/>
          <w:color w:val="000000"/>
          <w:sz w:val="17"/>
          <w:szCs w:val="17"/>
          <w:lang w:eastAsia="ru-RU"/>
        </w:rPr>
        <w:t xml:space="preserve"> определен набор базовых типов операций: POST (аналог в CRUD - CREATE), GET (READ), PUT (UPDATE</w:t>
      </w:r>
      <w:proofErr w:type="gramStart"/>
      <w:r w:rsidRPr="00B015A0">
        <w:rPr>
          <w:rFonts w:ascii="Trebuchet MS" w:eastAsia="Times New Roman" w:hAnsi="Trebuchet MS" w:cs="Arial"/>
          <w:color w:val="000000"/>
          <w:sz w:val="17"/>
          <w:szCs w:val="17"/>
          <w:lang w:eastAsia="ru-RU"/>
        </w:rPr>
        <w:t>) ,</w:t>
      </w:r>
      <w:proofErr w:type="gramEnd"/>
      <w:r w:rsidRPr="00B015A0">
        <w:rPr>
          <w:rFonts w:ascii="Trebuchet MS" w:eastAsia="Times New Roman" w:hAnsi="Trebuchet MS" w:cs="Arial"/>
          <w:color w:val="000000"/>
          <w:sz w:val="17"/>
          <w:szCs w:val="17"/>
          <w:lang w:eastAsia="ru-RU"/>
        </w:rPr>
        <w:t xml:space="preserve"> DELETE (DELETE).</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На базе принципов </w:t>
      </w:r>
      <w:proofErr w:type="spellStart"/>
      <w:r w:rsidRPr="00B015A0">
        <w:rPr>
          <w:rFonts w:ascii="Trebuchet MS" w:eastAsia="Times New Roman" w:hAnsi="Trebuchet MS" w:cs="Arial"/>
          <w:color w:val="000000"/>
          <w:sz w:val="17"/>
          <w:szCs w:val="17"/>
          <w:lang w:eastAsia="ru-RU"/>
        </w:rPr>
        <w:t>RESTful</w:t>
      </w:r>
      <w:proofErr w:type="spellEnd"/>
      <w:r w:rsidRPr="00B015A0">
        <w:rPr>
          <w:rFonts w:ascii="Trebuchet MS" w:eastAsia="Times New Roman" w:hAnsi="Trebuchet MS" w:cs="Arial"/>
          <w:color w:val="000000"/>
          <w:sz w:val="17"/>
          <w:szCs w:val="17"/>
          <w:lang w:eastAsia="ru-RU"/>
        </w:rPr>
        <w:t xml:space="preserve"> IBM провозгласила промышленную инициативу OSLC (</w:t>
      </w:r>
      <w:proofErr w:type="spellStart"/>
      <w:r w:rsidRPr="00B015A0">
        <w:rPr>
          <w:rFonts w:ascii="Trebuchet MS" w:eastAsia="Times New Roman" w:hAnsi="Trebuchet MS" w:cs="Arial"/>
          <w:color w:val="000000"/>
          <w:sz w:val="17"/>
          <w:szCs w:val="17"/>
          <w:lang w:eastAsia="ru-RU"/>
        </w:rPr>
        <w:t>Open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Services</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for</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Lifecycle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Collaboration</w:t>
      </w:r>
      <w:proofErr w:type="spellEnd"/>
      <w:r w:rsidRPr="00B015A0">
        <w:rPr>
          <w:rFonts w:ascii="Trebuchet MS" w:eastAsia="Times New Roman" w:hAnsi="Trebuchet MS" w:cs="Arial"/>
          <w:color w:val="000000"/>
          <w:sz w:val="17"/>
          <w:szCs w:val="17"/>
          <w:lang w:eastAsia="ru-RU"/>
        </w:rPr>
        <w:t xml:space="preserve">), основная цель которой – унификация механизмов взаимодействия различных инструментов управления разработкой ПО. Данная инициатива описывает архитектуру и набор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-протоколов и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-сервисов для интеграции автоматизирующих средств.</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Но вернемся снова к JTS. В JTS определены две группы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-сервисов:</w:t>
      </w:r>
    </w:p>
    <w:p w:rsidR="00B015A0" w:rsidRPr="00B015A0" w:rsidRDefault="00B015A0" w:rsidP="00B015A0">
      <w:pPr>
        <w:numPr>
          <w:ilvl w:val="0"/>
          <w:numId w:val="10"/>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Общие </w:t>
      </w:r>
      <w:proofErr w:type="spellStart"/>
      <w:r w:rsidRPr="00B015A0">
        <w:rPr>
          <w:rFonts w:ascii="Trebuchet MS" w:eastAsia="Times New Roman" w:hAnsi="Trebuchet MS" w:cs="Arial"/>
          <w:b/>
          <w:bCs/>
          <w:color w:val="000000"/>
          <w:sz w:val="18"/>
          <w:szCs w:val="18"/>
          <w:lang w:eastAsia="ru-RU"/>
        </w:rPr>
        <w:t>Web</w:t>
      </w:r>
      <w:proofErr w:type="spellEnd"/>
      <w:r w:rsidRPr="00B015A0">
        <w:rPr>
          <w:rFonts w:ascii="Trebuchet MS" w:eastAsia="Times New Roman" w:hAnsi="Trebuchet MS" w:cs="Arial"/>
          <w:b/>
          <w:bCs/>
          <w:color w:val="000000"/>
          <w:sz w:val="18"/>
          <w:szCs w:val="18"/>
          <w:lang w:eastAsia="ru-RU"/>
        </w:rPr>
        <w:t xml:space="preserve">-сервисы </w:t>
      </w:r>
      <w:proofErr w:type="spellStart"/>
      <w:r w:rsidRPr="00B015A0">
        <w:rPr>
          <w:rFonts w:ascii="Trebuchet MS" w:eastAsia="Times New Roman" w:hAnsi="Trebuchet MS" w:cs="Arial"/>
          <w:b/>
          <w:bCs/>
          <w:color w:val="000000"/>
          <w:sz w:val="18"/>
          <w:szCs w:val="18"/>
          <w:lang w:eastAsia="ru-RU"/>
        </w:rPr>
        <w:t>Jazz</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Foundation</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Services</w:t>
      </w:r>
      <w:proofErr w:type="spellEnd"/>
      <w:r w:rsidRPr="00B015A0">
        <w:rPr>
          <w:rFonts w:ascii="Trebuchet MS" w:eastAsia="Times New Roman" w:hAnsi="Trebuchet MS" w:cs="Arial"/>
          <w:b/>
          <w:bCs/>
          <w:color w:val="000000"/>
          <w:sz w:val="18"/>
          <w:szCs w:val="18"/>
          <w:lang w:eastAsia="ru-RU"/>
        </w:rPr>
        <w:t xml:space="preserve"> (JFS)</w:t>
      </w:r>
      <w:r w:rsidRPr="00B015A0">
        <w:rPr>
          <w:rFonts w:ascii="Trebuchet MS" w:eastAsia="Times New Roman" w:hAnsi="Trebuchet MS" w:cs="Arial"/>
          <w:color w:val="000000"/>
          <w:sz w:val="17"/>
          <w:szCs w:val="17"/>
          <w:lang w:eastAsia="ru-RU"/>
        </w:rPr>
        <w:t>, которые входят в состав любого JTS</w:t>
      </w:r>
    </w:p>
    <w:p w:rsidR="00B015A0" w:rsidRPr="00B015A0" w:rsidRDefault="00B015A0" w:rsidP="00B015A0">
      <w:pPr>
        <w:numPr>
          <w:ilvl w:val="0"/>
          <w:numId w:val="10"/>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Специфические </w:t>
      </w:r>
      <w:proofErr w:type="spellStart"/>
      <w:r w:rsidRPr="00B015A0">
        <w:rPr>
          <w:rFonts w:ascii="Trebuchet MS" w:eastAsia="Times New Roman" w:hAnsi="Trebuchet MS" w:cs="Arial"/>
          <w:b/>
          <w:bCs/>
          <w:color w:val="000000"/>
          <w:sz w:val="18"/>
          <w:szCs w:val="18"/>
          <w:lang w:eastAsia="ru-RU"/>
        </w:rPr>
        <w:t>Web</w:t>
      </w:r>
      <w:proofErr w:type="spellEnd"/>
      <w:r w:rsidRPr="00B015A0">
        <w:rPr>
          <w:rFonts w:ascii="Trebuchet MS" w:eastAsia="Times New Roman" w:hAnsi="Trebuchet MS" w:cs="Arial"/>
          <w:b/>
          <w:bCs/>
          <w:color w:val="000000"/>
          <w:sz w:val="18"/>
          <w:szCs w:val="18"/>
          <w:lang w:eastAsia="ru-RU"/>
        </w:rPr>
        <w:t xml:space="preserve">-сервисы JTS </w:t>
      </w:r>
      <w:proofErr w:type="spellStart"/>
      <w:r w:rsidRPr="00B015A0">
        <w:rPr>
          <w:rFonts w:ascii="Trebuchet MS" w:eastAsia="Times New Roman" w:hAnsi="Trebuchet MS" w:cs="Arial"/>
          <w:b/>
          <w:bCs/>
          <w:color w:val="000000"/>
          <w:sz w:val="18"/>
          <w:szCs w:val="18"/>
          <w:lang w:eastAsia="ru-RU"/>
        </w:rPr>
        <w:t>Extensions</w:t>
      </w:r>
      <w:proofErr w:type="spellEnd"/>
      <w:r w:rsidRPr="00B015A0">
        <w:rPr>
          <w:rFonts w:ascii="Trebuchet MS" w:eastAsia="Times New Roman" w:hAnsi="Trebuchet MS" w:cs="Arial"/>
          <w:color w:val="000000"/>
          <w:sz w:val="17"/>
          <w:szCs w:val="17"/>
          <w:lang w:eastAsia="ru-RU"/>
        </w:rPr>
        <w:t>, которые определяют функционал, добавляемый в систему при добавлении специфических инструментов</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При этом в базовый набор JFS входят:</w:t>
      </w:r>
    </w:p>
    <w:p w:rsidR="00B015A0" w:rsidRPr="00B015A0" w:rsidRDefault="00B015A0" w:rsidP="00B015A0">
      <w:pPr>
        <w:numPr>
          <w:ilvl w:val="0"/>
          <w:numId w:val="11"/>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Сервис обнаружения (</w:t>
      </w:r>
      <w:proofErr w:type="spellStart"/>
      <w:r w:rsidRPr="00B015A0">
        <w:rPr>
          <w:rFonts w:ascii="Trebuchet MS" w:eastAsia="Times New Roman" w:hAnsi="Trebuchet MS" w:cs="Arial"/>
          <w:b/>
          <w:bCs/>
          <w:color w:val="000000"/>
          <w:sz w:val="18"/>
          <w:szCs w:val="18"/>
          <w:lang w:eastAsia="ru-RU"/>
        </w:rPr>
        <w:t>Discovery</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Service</w:t>
      </w:r>
      <w:proofErr w:type="spellEnd"/>
      <w:r w:rsidRPr="00B015A0">
        <w:rPr>
          <w:rFonts w:ascii="Trebuchet MS" w:eastAsia="Times New Roman" w:hAnsi="Trebuchet MS" w:cs="Arial"/>
          <w:b/>
          <w:bCs/>
          <w:color w:val="000000"/>
          <w:sz w:val="18"/>
          <w:szCs w:val="18"/>
          <w:lang w:eastAsia="ru-RU"/>
        </w:rPr>
        <w:t>)</w:t>
      </w:r>
      <w:r w:rsidRPr="00B015A0">
        <w:rPr>
          <w:rFonts w:ascii="Trebuchet MS" w:eastAsia="Times New Roman" w:hAnsi="Trebuchet MS" w:cs="Arial"/>
          <w:color w:val="000000"/>
          <w:sz w:val="17"/>
          <w:szCs w:val="17"/>
          <w:lang w:eastAsia="ru-RU"/>
        </w:rPr>
        <w:t xml:space="preserve">, который описывает, какие именно сервисы REST API определены в системе, на каких физических JTS они размещены и как к ним правильно обращаться. Это внутренние сервисы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технического уровня.</w:t>
      </w:r>
    </w:p>
    <w:p w:rsidR="00B015A0" w:rsidRPr="00B015A0" w:rsidRDefault="00B015A0" w:rsidP="00B015A0">
      <w:pPr>
        <w:numPr>
          <w:ilvl w:val="0"/>
          <w:numId w:val="11"/>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Сервисы администрирования (</w:t>
      </w:r>
      <w:proofErr w:type="spellStart"/>
      <w:r w:rsidRPr="00B015A0">
        <w:rPr>
          <w:rFonts w:ascii="Trebuchet MS" w:eastAsia="Times New Roman" w:hAnsi="Trebuchet MS" w:cs="Arial"/>
          <w:b/>
          <w:bCs/>
          <w:color w:val="000000"/>
          <w:sz w:val="18"/>
          <w:szCs w:val="18"/>
          <w:lang w:eastAsia="ru-RU"/>
        </w:rPr>
        <w:t>Administration</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Services</w:t>
      </w:r>
      <w:proofErr w:type="spellEnd"/>
      <w:r w:rsidRPr="00B015A0">
        <w:rPr>
          <w:rFonts w:ascii="Trebuchet MS" w:eastAsia="Times New Roman" w:hAnsi="Trebuchet MS" w:cs="Arial"/>
          <w:b/>
          <w:bCs/>
          <w:color w:val="000000"/>
          <w:sz w:val="18"/>
          <w:szCs w:val="18"/>
          <w:lang w:eastAsia="ru-RU"/>
        </w:rPr>
        <w:t>)</w:t>
      </w:r>
      <w:r w:rsidRPr="00B015A0">
        <w:rPr>
          <w:rFonts w:ascii="Trebuchet MS" w:eastAsia="Times New Roman" w:hAnsi="Trebuchet MS" w:cs="Arial"/>
          <w:color w:val="000000"/>
          <w:sz w:val="17"/>
          <w:szCs w:val="17"/>
          <w:lang w:eastAsia="ru-RU"/>
        </w:rPr>
        <w:t xml:space="preserve">, которые определяют набор операций для унифицированного управления пользователями и их правами, управления проектными </w:t>
      </w:r>
      <w:proofErr w:type="spellStart"/>
      <w:r w:rsidRPr="00B015A0">
        <w:rPr>
          <w:rFonts w:ascii="Trebuchet MS" w:eastAsia="Times New Roman" w:hAnsi="Trebuchet MS" w:cs="Arial"/>
          <w:color w:val="000000"/>
          <w:sz w:val="17"/>
          <w:szCs w:val="17"/>
          <w:lang w:eastAsia="ru-RU"/>
        </w:rPr>
        <w:t>репозиториями</w:t>
      </w:r>
      <w:proofErr w:type="spellEnd"/>
      <w:r w:rsidRPr="00B015A0">
        <w:rPr>
          <w:rFonts w:ascii="Trebuchet MS" w:eastAsia="Times New Roman" w:hAnsi="Trebuchet MS" w:cs="Arial"/>
          <w:color w:val="000000"/>
          <w:sz w:val="17"/>
          <w:szCs w:val="17"/>
          <w:lang w:eastAsia="ru-RU"/>
        </w:rPr>
        <w:t>, управления лицензиями и т.д.</w:t>
      </w:r>
      <w:r w:rsidRPr="00B015A0">
        <w:rPr>
          <w:rFonts w:ascii="Trebuchet MS" w:eastAsia="Times New Roman" w:hAnsi="Trebuchet MS" w:cs="Arial"/>
          <w:color w:val="000000"/>
          <w:sz w:val="17"/>
          <w:szCs w:val="17"/>
          <w:lang w:eastAsia="ru-RU"/>
        </w:rPr>
        <w:br/>
        <w:t xml:space="preserve">Здесь надо обязательно отметить акцент на ролевые принципы предоставления доступа к функциям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когда любому пользователю определяются одна или несколько ролей (роли могут добавляться или удаляться администратором с установкой необходимых прав для любых ролей) и, в соответствии с этими ролями, пользователям предоставляются права на выполнение операций. При этом следует отметить, что в различных проектах одни и те же пользователи могут получить разные роли (например, в одном проекте можно стать руководителем проекта и обычным аналитиком в параллельном проекте).</w:t>
      </w:r>
    </w:p>
    <w:p w:rsidR="00B015A0" w:rsidRPr="00B015A0" w:rsidRDefault="00B015A0" w:rsidP="00B015A0">
      <w:pPr>
        <w:numPr>
          <w:ilvl w:val="0"/>
          <w:numId w:val="11"/>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Сервисы процессов (</w:t>
      </w:r>
      <w:proofErr w:type="spellStart"/>
      <w:r w:rsidRPr="00B015A0">
        <w:rPr>
          <w:rFonts w:ascii="Trebuchet MS" w:eastAsia="Times New Roman" w:hAnsi="Trebuchet MS" w:cs="Arial"/>
          <w:b/>
          <w:bCs/>
          <w:color w:val="000000"/>
          <w:sz w:val="18"/>
          <w:szCs w:val="18"/>
          <w:lang w:eastAsia="ru-RU"/>
        </w:rPr>
        <w:t>Process</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Services</w:t>
      </w:r>
      <w:proofErr w:type="spellEnd"/>
      <w:r w:rsidRPr="00B015A0">
        <w:rPr>
          <w:rFonts w:ascii="Trebuchet MS" w:eastAsia="Times New Roman" w:hAnsi="Trebuchet MS" w:cs="Arial"/>
          <w:b/>
          <w:bCs/>
          <w:color w:val="000000"/>
          <w:sz w:val="18"/>
          <w:szCs w:val="18"/>
          <w:lang w:eastAsia="ru-RU"/>
        </w:rPr>
        <w:t>)</w:t>
      </w:r>
      <w:r w:rsidRPr="00B015A0">
        <w:rPr>
          <w:rFonts w:ascii="Trebuchet MS" w:eastAsia="Times New Roman" w:hAnsi="Trebuchet MS" w:cs="Arial"/>
          <w:color w:val="000000"/>
          <w:sz w:val="17"/>
          <w:szCs w:val="17"/>
          <w:lang w:eastAsia="ru-RU"/>
        </w:rPr>
        <w:t xml:space="preserve">, которые позволяют реализовать специфическую организацию взаимодействия участников проектов, определить роли и доступные им операции, настроить проект с учетом конкретных условий, определить типы артефактов разработки, формы их представления, доступные операции над артефактами и т.д. Некоторые инструменты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приходят с более жесткими предопределенными шаблонами процесса (например, 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Quality</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Manager</w:t>
      </w:r>
      <w:proofErr w:type="spellEnd"/>
      <w:r w:rsidRPr="00B015A0">
        <w:rPr>
          <w:rFonts w:ascii="Trebuchet MS" w:eastAsia="Times New Roman" w:hAnsi="Trebuchet MS" w:cs="Arial"/>
          <w:color w:val="000000"/>
          <w:sz w:val="17"/>
          <w:szCs w:val="17"/>
          <w:lang w:eastAsia="ru-RU"/>
        </w:rPr>
        <w:t xml:space="preserve"> заочно определены такие типы данных, как планы тестирования, сценарии тестирования, </w:t>
      </w:r>
      <w:proofErr w:type="spellStart"/>
      <w:r w:rsidRPr="00B015A0">
        <w:rPr>
          <w:rFonts w:ascii="Trebuchet MS" w:eastAsia="Times New Roman" w:hAnsi="Trebuchet MS" w:cs="Arial"/>
          <w:color w:val="000000"/>
          <w:sz w:val="17"/>
          <w:szCs w:val="17"/>
          <w:lang w:eastAsia="ru-RU"/>
        </w:rPr>
        <w:t>логи</w:t>
      </w:r>
      <w:proofErr w:type="spellEnd"/>
      <w:r w:rsidRPr="00B015A0">
        <w:rPr>
          <w:rFonts w:ascii="Trebuchet MS" w:eastAsia="Times New Roman" w:hAnsi="Trebuchet MS" w:cs="Arial"/>
          <w:color w:val="000000"/>
          <w:sz w:val="17"/>
          <w:szCs w:val="17"/>
          <w:lang w:eastAsia="ru-RU"/>
        </w:rPr>
        <w:t xml:space="preserve"> и т.д.), а некоторые с более гибкими возможностями его настройки (например, 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xml:space="preserve"> присутствует очень мощный редактор процессов, с помощью которого можно выполнить все настройки "с нуля" и фактически адаптировать инструмент для любых условий разработки).</w:t>
      </w:r>
    </w:p>
    <w:p w:rsidR="00B015A0" w:rsidRPr="00B015A0" w:rsidRDefault="00B015A0" w:rsidP="00B015A0">
      <w:pPr>
        <w:numPr>
          <w:ilvl w:val="0"/>
          <w:numId w:val="11"/>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Сервисы управления данными (</w:t>
      </w:r>
      <w:proofErr w:type="spellStart"/>
      <w:r w:rsidRPr="00B015A0">
        <w:rPr>
          <w:rFonts w:ascii="Trebuchet MS" w:eastAsia="Times New Roman" w:hAnsi="Trebuchet MS" w:cs="Arial"/>
          <w:b/>
          <w:bCs/>
          <w:color w:val="000000"/>
          <w:sz w:val="18"/>
          <w:szCs w:val="18"/>
          <w:lang w:eastAsia="ru-RU"/>
        </w:rPr>
        <w:t>Storage</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Services</w:t>
      </w:r>
      <w:proofErr w:type="spellEnd"/>
      <w:r w:rsidRPr="00B015A0">
        <w:rPr>
          <w:rFonts w:ascii="Trebuchet MS" w:eastAsia="Times New Roman" w:hAnsi="Trebuchet MS" w:cs="Arial"/>
          <w:b/>
          <w:bCs/>
          <w:color w:val="000000"/>
          <w:sz w:val="18"/>
          <w:szCs w:val="18"/>
          <w:lang w:eastAsia="ru-RU"/>
        </w:rPr>
        <w:t>)</w:t>
      </w:r>
      <w:r w:rsidRPr="00B015A0">
        <w:rPr>
          <w:rFonts w:ascii="Trebuchet MS" w:eastAsia="Times New Roman" w:hAnsi="Trebuchet MS" w:cs="Arial"/>
          <w:color w:val="000000"/>
          <w:sz w:val="17"/>
          <w:szCs w:val="17"/>
          <w:lang w:eastAsia="ru-RU"/>
        </w:rPr>
        <w:t xml:space="preserve">, которые являются промежуточным интерфейсом для работы с хранилищами данных и позволяют унифицировать формы получения и сохранения данных независимо от типа СУБД. В частности,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поддерживает разнообразные конфигурации таких СУБД, как </w:t>
      </w:r>
      <w:proofErr w:type="spellStart"/>
      <w:r w:rsidRPr="00B015A0">
        <w:rPr>
          <w:rFonts w:ascii="Trebuchet MS" w:eastAsia="Times New Roman" w:hAnsi="Trebuchet MS" w:cs="Arial"/>
          <w:color w:val="000000"/>
          <w:sz w:val="17"/>
          <w:szCs w:val="17"/>
          <w:lang w:eastAsia="ru-RU"/>
        </w:rPr>
        <w:t>Derby</w:t>
      </w:r>
      <w:proofErr w:type="spellEnd"/>
      <w:r w:rsidRPr="00B015A0">
        <w:rPr>
          <w:rFonts w:ascii="Trebuchet MS" w:eastAsia="Times New Roman" w:hAnsi="Trebuchet MS" w:cs="Arial"/>
          <w:color w:val="000000"/>
          <w:sz w:val="17"/>
          <w:szCs w:val="17"/>
          <w:lang w:eastAsia="ru-RU"/>
        </w:rPr>
        <w:t xml:space="preserve">, IBM DB2, </w:t>
      </w:r>
      <w:proofErr w:type="spellStart"/>
      <w:r w:rsidRPr="00B015A0">
        <w:rPr>
          <w:rFonts w:ascii="Trebuchet MS" w:eastAsia="Times New Roman" w:hAnsi="Trebuchet MS" w:cs="Arial"/>
          <w:color w:val="000000"/>
          <w:sz w:val="17"/>
          <w:szCs w:val="17"/>
          <w:lang w:eastAsia="ru-RU"/>
        </w:rPr>
        <w:t>Microsoft</w:t>
      </w:r>
      <w:proofErr w:type="spellEnd"/>
      <w:r w:rsidRPr="00B015A0">
        <w:rPr>
          <w:rFonts w:ascii="Trebuchet MS" w:eastAsia="Times New Roman" w:hAnsi="Trebuchet MS" w:cs="Arial"/>
          <w:color w:val="000000"/>
          <w:sz w:val="17"/>
          <w:szCs w:val="17"/>
          <w:lang w:eastAsia="ru-RU"/>
        </w:rPr>
        <w:t xml:space="preserve"> SQL </w:t>
      </w:r>
      <w:proofErr w:type="spellStart"/>
      <w:r w:rsidRPr="00B015A0">
        <w:rPr>
          <w:rFonts w:ascii="Trebuchet MS" w:eastAsia="Times New Roman" w:hAnsi="Trebuchet MS" w:cs="Arial"/>
          <w:color w:val="000000"/>
          <w:sz w:val="17"/>
          <w:szCs w:val="17"/>
          <w:lang w:eastAsia="ru-RU"/>
        </w:rPr>
        <w:t>Server</w:t>
      </w:r>
      <w:proofErr w:type="spellEnd"/>
      <w:r w:rsidRPr="00B015A0">
        <w:rPr>
          <w:rFonts w:ascii="Trebuchet MS" w:eastAsia="Times New Roman" w:hAnsi="Trebuchet MS" w:cs="Arial"/>
          <w:color w:val="000000"/>
          <w:sz w:val="17"/>
          <w:szCs w:val="17"/>
          <w:lang w:eastAsia="ru-RU"/>
        </w:rPr>
        <w:t xml:space="preserve"> и </w:t>
      </w:r>
      <w:proofErr w:type="spellStart"/>
      <w:r w:rsidRPr="00B015A0">
        <w:rPr>
          <w:rFonts w:ascii="Trebuchet MS" w:eastAsia="Times New Roman" w:hAnsi="Trebuchet MS" w:cs="Arial"/>
          <w:color w:val="000000"/>
          <w:sz w:val="17"/>
          <w:szCs w:val="17"/>
          <w:lang w:eastAsia="ru-RU"/>
        </w:rPr>
        <w:t>Oracle</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numPr>
          <w:ilvl w:val="0"/>
          <w:numId w:val="11"/>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Сервисы запросов (</w:t>
      </w:r>
      <w:proofErr w:type="spellStart"/>
      <w:r w:rsidRPr="00B015A0">
        <w:rPr>
          <w:rFonts w:ascii="Trebuchet MS" w:eastAsia="Times New Roman" w:hAnsi="Trebuchet MS" w:cs="Arial"/>
          <w:b/>
          <w:bCs/>
          <w:color w:val="000000"/>
          <w:sz w:val="18"/>
          <w:szCs w:val="18"/>
          <w:lang w:eastAsia="ru-RU"/>
        </w:rPr>
        <w:t>Query</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Services</w:t>
      </w:r>
      <w:proofErr w:type="spellEnd"/>
      <w:r w:rsidRPr="00B015A0">
        <w:rPr>
          <w:rFonts w:ascii="Trebuchet MS" w:eastAsia="Times New Roman" w:hAnsi="Trebuchet MS" w:cs="Arial"/>
          <w:b/>
          <w:bCs/>
          <w:color w:val="000000"/>
          <w:sz w:val="18"/>
          <w:szCs w:val="18"/>
          <w:lang w:eastAsia="ru-RU"/>
        </w:rPr>
        <w:t>)</w:t>
      </w:r>
      <w:r w:rsidRPr="00B015A0">
        <w:rPr>
          <w:rFonts w:ascii="Trebuchet MS" w:eastAsia="Times New Roman" w:hAnsi="Trebuchet MS" w:cs="Arial"/>
          <w:color w:val="000000"/>
          <w:sz w:val="17"/>
          <w:szCs w:val="17"/>
          <w:lang w:eastAsia="ru-RU"/>
        </w:rPr>
        <w:t>, которые позволяют унифицировать работу с данными и выполнять пользовательскую настройку фильтрации и поиска любых типов данных JTS по требуемым правилам. Пользователь может определить собственные запросы с указанием необходимых параметров фильтрации и, таким образом, удобно организовать собственное рабочее пространство.</w:t>
      </w:r>
    </w:p>
    <w:p w:rsidR="00B015A0" w:rsidRPr="00B015A0" w:rsidRDefault="00B015A0" w:rsidP="00B015A0">
      <w:pPr>
        <w:numPr>
          <w:ilvl w:val="0"/>
          <w:numId w:val="11"/>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Сервисы представления (</w:t>
      </w:r>
      <w:proofErr w:type="spellStart"/>
      <w:r w:rsidRPr="00B015A0">
        <w:rPr>
          <w:rFonts w:ascii="Trebuchet MS" w:eastAsia="Times New Roman" w:hAnsi="Trebuchet MS" w:cs="Arial"/>
          <w:b/>
          <w:bCs/>
          <w:color w:val="000000"/>
          <w:sz w:val="18"/>
          <w:szCs w:val="18"/>
          <w:lang w:eastAsia="ru-RU"/>
        </w:rPr>
        <w:t>Presentation</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Services</w:t>
      </w:r>
      <w:proofErr w:type="spellEnd"/>
      <w:r w:rsidRPr="00B015A0">
        <w:rPr>
          <w:rFonts w:ascii="Trebuchet MS" w:eastAsia="Times New Roman" w:hAnsi="Trebuchet MS" w:cs="Arial"/>
          <w:b/>
          <w:bCs/>
          <w:color w:val="000000"/>
          <w:sz w:val="18"/>
          <w:szCs w:val="18"/>
          <w:lang w:eastAsia="ru-RU"/>
        </w:rPr>
        <w:t>)</w:t>
      </w:r>
      <w:r w:rsidRPr="00B015A0">
        <w:rPr>
          <w:rFonts w:ascii="Trebuchet MS" w:eastAsia="Times New Roman" w:hAnsi="Trebuchet MS" w:cs="Arial"/>
          <w:color w:val="000000"/>
          <w:sz w:val="17"/>
          <w:szCs w:val="17"/>
          <w:lang w:eastAsia="ru-RU"/>
        </w:rPr>
        <w:t xml:space="preserve"> определяют правила построения пользовательских форм GUI для клиентских средств (при этом нет разницы, “толстый” это или “тонкий” клиент и какой инструмент используется для подключения к JTS). Например, наведение мыши на некоторый элемент данных в любом средстве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(клиенте </w:t>
      </w:r>
      <w:proofErr w:type="spellStart"/>
      <w:r w:rsidRPr="00B015A0">
        <w:rPr>
          <w:rFonts w:ascii="Trebuchet MS" w:eastAsia="Times New Roman" w:hAnsi="Trebuchet MS" w:cs="Arial"/>
          <w:color w:val="000000"/>
          <w:sz w:val="17"/>
          <w:szCs w:val="17"/>
          <w:lang w:eastAsia="ru-RU"/>
        </w:rPr>
        <w:t>Eclipse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-браузере), интегрированном в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позволит временно вывести типовое всплывающее окно с дополнительной информацией об этом элементе.</w:t>
      </w:r>
    </w:p>
    <w:p w:rsidR="00B015A0" w:rsidRPr="00B015A0" w:rsidRDefault="00B015A0" w:rsidP="00B015A0">
      <w:pPr>
        <w:numPr>
          <w:ilvl w:val="0"/>
          <w:numId w:val="11"/>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Сервисы хранилища данных (</w:t>
      </w:r>
      <w:proofErr w:type="spellStart"/>
      <w:r w:rsidRPr="00B015A0">
        <w:rPr>
          <w:rFonts w:ascii="Trebuchet MS" w:eastAsia="Times New Roman" w:hAnsi="Trebuchet MS" w:cs="Arial"/>
          <w:b/>
          <w:bCs/>
          <w:color w:val="000000"/>
          <w:sz w:val="18"/>
          <w:szCs w:val="18"/>
          <w:lang w:eastAsia="ru-RU"/>
        </w:rPr>
        <w:t>Data</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Warehousing</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Services</w:t>
      </w:r>
      <w:proofErr w:type="spellEnd"/>
      <w:r w:rsidRPr="00B015A0">
        <w:rPr>
          <w:rFonts w:ascii="Trebuchet MS" w:eastAsia="Times New Roman" w:hAnsi="Trebuchet MS" w:cs="Arial"/>
          <w:b/>
          <w:bCs/>
          <w:color w:val="000000"/>
          <w:sz w:val="18"/>
          <w:szCs w:val="18"/>
          <w:lang w:eastAsia="ru-RU"/>
        </w:rPr>
        <w:t>)</w:t>
      </w:r>
      <w:r w:rsidRPr="00B015A0">
        <w:rPr>
          <w:rFonts w:ascii="Trebuchet MS" w:eastAsia="Times New Roman" w:hAnsi="Trebuchet MS" w:cs="Arial"/>
          <w:color w:val="000000"/>
          <w:sz w:val="17"/>
          <w:szCs w:val="17"/>
          <w:lang w:eastAsia="ru-RU"/>
        </w:rPr>
        <w:t>, которые задействуются в большей степени для мониторинга системы, составления отчетов и организации работы с временными аналитическими данными на принципах OLAP (</w:t>
      </w:r>
      <w:proofErr w:type="spellStart"/>
      <w:r w:rsidRPr="00B015A0">
        <w:rPr>
          <w:rFonts w:ascii="Trebuchet MS" w:eastAsia="Times New Roman" w:hAnsi="Trebuchet MS" w:cs="Arial"/>
          <w:color w:val="000000"/>
          <w:sz w:val="17"/>
          <w:szCs w:val="17"/>
          <w:lang w:eastAsia="ru-RU"/>
        </w:rPr>
        <w:t>Online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analytical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processing</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numPr>
          <w:ilvl w:val="0"/>
          <w:numId w:val="11"/>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Сервисы взаимодействия (</w:t>
      </w:r>
      <w:proofErr w:type="spellStart"/>
      <w:r w:rsidRPr="00B015A0">
        <w:rPr>
          <w:rFonts w:ascii="Trebuchet MS" w:eastAsia="Times New Roman" w:hAnsi="Trebuchet MS" w:cs="Arial"/>
          <w:b/>
          <w:bCs/>
          <w:color w:val="000000"/>
          <w:sz w:val="18"/>
          <w:szCs w:val="18"/>
          <w:lang w:eastAsia="ru-RU"/>
        </w:rPr>
        <w:t>Collaboration</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Services</w:t>
      </w:r>
      <w:proofErr w:type="spellEnd"/>
      <w:r w:rsidRPr="00B015A0">
        <w:rPr>
          <w:rFonts w:ascii="Trebuchet MS" w:eastAsia="Times New Roman" w:hAnsi="Trebuchet MS" w:cs="Arial"/>
          <w:b/>
          <w:bCs/>
          <w:color w:val="000000"/>
          <w:sz w:val="18"/>
          <w:szCs w:val="18"/>
          <w:lang w:eastAsia="ru-RU"/>
        </w:rPr>
        <w:t>)</w:t>
      </w:r>
      <w:r w:rsidRPr="00B015A0">
        <w:rPr>
          <w:rFonts w:ascii="Trebuchet MS" w:eastAsia="Times New Roman" w:hAnsi="Trebuchet MS" w:cs="Arial"/>
          <w:color w:val="000000"/>
          <w:sz w:val="17"/>
          <w:szCs w:val="17"/>
          <w:lang w:eastAsia="ru-RU"/>
        </w:rPr>
        <w:t xml:space="preserve">, обеспечивающие реализацию коммуникативных механизмов, включая функции рассылки </w:t>
      </w:r>
      <w:proofErr w:type="spellStart"/>
      <w:r w:rsidRPr="00B015A0">
        <w:rPr>
          <w:rFonts w:ascii="Trebuchet MS" w:eastAsia="Times New Roman" w:hAnsi="Trebuchet MS" w:cs="Arial"/>
          <w:color w:val="000000"/>
          <w:sz w:val="17"/>
          <w:szCs w:val="17"/>
          <w:lang w:eastAsia="ru-RU"/>
        </w:rPr>
        <w:t>Email</w:t>
      </w:r>
      <w:proofErr w:type="spellEnd"/>
      <w:r w:rsidRPr="00B015A0">
        <w:rPr>
          <w:rFonts w:ascii="Trebuchet MS" w:eastAsia="Times New Roman" w:hAnsi="Trebuchet MS" w:cs="Arial"/>
          <w:color w:val="000000"/>
          <w:sz w:val="17"/>
          <w:szCs w:val="17"/>
          <w:lang w:eastAsia="ru-RU"/>
        </w:rPr>
        <w:t>, оповещений, поддержку механизма подписки на конкретные события в проекте и т.д.</w:t>
      </w:r>
    </w:p>
    <w:p w:rsidR="00B015A0" w:rsidRPr="00B015A0" w:rsidRDefault="00B015A0" w:rsidP="00B015A0">
      <w:pPr>
        <w:shd w:val="clear" w:color="auto" w:fill="FFFFFF"/>
        <w:spacing w:after="0" w:line="363" w:lineRule="atLeast"/>
        <w:outlineLvl w:val="2"/>
        <w:rPr>
          <w:rFonts w:ascii="Trebuchet MS" w:eastAsia="Times New Roman" w:hAnsi="Trebuchet MS" w:cs="Arial"/>
          <w:b/>
          <w:bCs/>
          <w:color w:val="000000"/>
          <w:sz w:val="24"/>
          <w:szCs w:val="24"/>
          <w:lang w:eastAsia="ru-RU"/>
        </w:rPr>
      </w:pPr>
      <w:r w:rsidRPr="00B015A0">
        <w:rPr>
          <w:rFonts w:ascii="Trebuchet MS" w:eastAsia="Times New Roman" w:hAnsi="Trebuchet MS" w:cs="Arial"/>
          <w:b/>
          <w:bCs/>
          <w:color w:val="000000"/>
          <w:sz w:val="24"/>
          <w:szCs w:val="24"/>
          <w:lang w:eastAsia="ru-RU"/>
        </w:rPr>
        <w:t>Набор инструментов</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Как мы уже упоминали,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не навязывает конкретный набор инструментов, что было характерно ранее в рамках традиционных предложений. Совершенно любые не-IBM инструменты, реализующие принципы OSLC, могут быть “</w:t>
      </w:r>
      <w:proofErr w:type="spellStart"/>
      <w:r w:rsidRPr="00B015A0">
        <w:rPr>
          <w:rFonts w:ascii="Trebuchet MS" w:eastAsia="Times New Roman" w:hAnsi="Trebuchet MS" w:cs="Arial"/>
          <w:color w:val="000000"/>
          <w:sz w:val="17"/>
          <w:szCs w:val="17"/>
          <w:lang w:eastAsia="ru-RU"/>
        </w:rPr>
        <w:t>бесшовно</w:t>
      </w:r>
      <w:proofErr w:type="spellEnd"/>
      <w:r w:rsidRPr="00B015A0">
        <w:rPr>
          <w:rFonts w:ascii="Trebuchet MS" w:eastAsia="Times New Roman" w:hAnsi="Trebuchet MS" w:cs="Arial"/>
          <w:color w:val="000000"/>
          <w:sz w:val="17"/>
          <w:szCs w:val="17"/>
          <w:lang w:eastAsia="ru-RU"/>
        </w:rPr>
        <w:t xml:space="preserve">” встроены в автоматизированную систему на платформе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Но при этом, разумеется, IBM предоставляет и базовый набор инструментов, из </w:t>
      </w:r>
      <w:r w:rsidRPr="00B015A0">
        <w:rPr>
          <w:rFonts w:ascii="Trebuchet MS" w:eastAsia="Times New Roman" w:hAnsi="Trebuchet MS" w:cs="Arial"/>
          <w:color w:val="000000"/>
          <w:sz w:val="17"/>
          <w:szCs w:val="17"/>
          <w:lang w:eastAsia="ru-RU"/>
        </w:rPr>
        <w:lastRenderedPageBreak/>
        <w:t>которого любые средства могут быть использованы в Ваших проектах. Давайте немного подробнее остановимся на этих инструментах.</w:t>
      </w:r>
    </w:p>
    <w:p w:rsidR="00B015A0" w:rsidRPr="00B015A0" w:rsidRDefault="00B015A0" w:rsidP="00B015A0">
      <w:pPr>
        <w:shd w:val="clear" w:color="auto" w:fill="FFFFFF"/>
        <w:spacing w:after="0" w:line="199" w:lineRule="atLeast"/>
        <w:jc w:val="center"/>
        <w:rPr>
          <w:rFonts w:ascii="Trebuchet MS" w:eastAsia="Times New Roman" w:hAnsi="Trebuchet MS" w:cs="Arial"/>
          <w:color w:val="000000"/>
          <w:sz w:val="17"/>
          <w:szCs w:val="17"/>
          <w:lang w:eastAsia="ru-RU"/>
        </w:rPr>
      </w:pPr>
      <w:r w:rsidRPr="00B015A0">
        <w:rPr>
          <w:rFonts w:ascii="Trebuchet MS" w:eastAsia="Times New Roman" w:hAnsi="Trebuchet MS" w:cs="Arial"/>
          <w:noProof/>
          <w:color w:val="0000FF"/>
          <w:sz w:val="17"/>
          <w:szCs w:val="17"/>
          <w:lang w:eastAsia="ru-RU"/>
        </w:rPr>
        <w:drawing>
          <wp:inline distT="0" distB="0" distL="0" distR="0">
            <wp:extent cx="4762500" cy="2657475"/>
            <wp:effectExtent l="0" t="0" r="0" b="9525"/>
            <wp:docPr id="4" name="Рисунок 4" descr="Типовая автоматизированная система на платформе Jazz">
              <a:hlinkClick xmlns:a="http://schemas.openxmlformats.org/drawingml/2006/main" r:id="rId21" tooltip="&quot;ratioanltojazz009&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Типовая автоматизированная система на платформе Jazz">
                      <a:hlinkClick r:id="rId21" tooltip="&quot;ratioanltojazz009&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62500" cy="2657475"/>
                    </a:xfrm>
                    <a:prstGeom prst="rect">
                      <a:avLst/>
                    </a:prstGeom>
                    <a:noFill/>
                    <a:ln>
                      <a:noFill/>
                    </a:ln>
                  </pic:spPr>
                </pic:pic>
              </a:graphicData>
            </a:graphic>
          </wp:inline>
        </w:drawing>
      </w:r>
    </w:p>
    <w:p w:rsidR="00B015A0" w:rsidRPr="00B015A0" w:rsidRDefault="00B015A0" w:rsidP="00B015A0">
      <w:pPr>
        <w:shd w:val="clear" w:color="auto" w:fill="FFFFFF"/>
        <w:spacing w:after="0" w:line="199" w:lineRule="atLeast"/>
        <w:jc w:val="center"/>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Рисунок 5. Типовая автоматизированная система на платформе </w:t>
      </w:r>
      <w:proofErr w:type="spellStart"/>
      <w:r w:rsidRPr="00B015A0">
        <w:rPr>
          <w:rFonts w:ascii="Trebuchet MS" w:eastAsia="Times New Roman" w:hAnsi="Trebuchet MS" w:cs="Arial"/>
          <w:b/>
          <w:bCs/>
          <w:color w:val="000000"/>
          <w:sz w:val="18"/>
          <w:szCs w:val="18"/>
          <w:lang w:eastAsia="ru-RU"/>
        </w:rPr>
        <w:t>Jazz</w:t>
      </w:r>
      <w:proofErr w:type="spellEnd"/>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В линейку базовых инструментов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входят (по состоянию на начало 2011 г.):</w:t>
      </w:r>
    </w:p>
    <w:p w:rsidR="00B015A0" w:rsidRPr="00B015A0" w:rsidRDefault="00B015A0" w:rsidP="00B015A0">
      <w:pPr>
        <w:numPr>
          <w:ilvl w:val="0"/>
          <w:numId w:val="12"/>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Requirements</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Composer</w:t>
      </w:r>
      <w:proofErr w:type="spellEnd"/>
      <w:r w:rsidRPr="00B015A0">
        <w:rPr>
          <w:rFonts w:ascii="Trebuchet MS" w:eastAsia="Times New Roman" w:hAnsi="Trebuchet MS" w:cs="Arial"/>
          <w:b/>
          <w:bCs/>
          <w:color w:val="000000"/>
          <w:sz w:val="18"/>
          <w:szCs w:val="18"/>
          <w:lang w:eastAsia="ru-RU"/>
        </w:rPr>
        <w:t xml:space="preserve"> (RRC)</w:t>
      </w:r>
      <w:r w:rsidRPr="00B015A0">
        <w:rPr>
          <w:rFonts w:ascii="Trebuchet MS" w:eastAsia="Times New Roman" w:hAnsi="Trebuchet MS" w:cs="Arial"/>
          <w:color w:val="000000"/>
          <w:sz w:val="17"/>
          <w:szCs w:val="17"/>
          <w:lang w:eastAsia="ru-RU"/>
        </w:rPr>
        <w:t xml:space="preserve">, который является средством для выявления требований различных типов (в том числе, пользовательских), создания необходимых документов (с помощью встроенного редактора или </w:t>
      </w:r>
      <w:proofErr w:type="spellStart"/>
      <w:r w:rsidRPr="00B015A0">
        <w:rPr>
          <w:rFonts w:ascii="Trebuchet MS" w:eastAsia="Times New Roman" w:hAnsi="Trebuchet MS" w:cs="Arial"/>
          <w:color w:val="000000"/>
          <w:sz w:val="17"/>
          <w:szCs w:val="17"/>
          <w:lang w:eastAsia="ru-RU"/>
        </w:rPr>
        <w:t>Microsoft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Word</w:t>
      </w:r>
      <w:proofErr w:type="spellEnd"/>
      <w:r w:rsidRPr="00B015A0">
        <w:rPr>
          <w:rFonts w:ascii="Trebuchet MS" w:eastAsia="Times New Roman" w:hAnsi="Trebuchet MS" w:cs="Arial"/>
          <w:color w:val="000000"/>
          <w:sz w:val="17"/>
          <w:szCs w:val="17"/>
          <w:lang w:eastAsia="ru-RU"/>
        </w:rPr>
        <w:t xml:space="preserve">), простого визуального моделирования бизнес-процессов на базе стандартов </w:t>
      </w:r>
      <w:proofErr w:type="spellStart"/>
      <w:r w:rsidRPr="00B015A0">
        <w:rPr>
          <w:rFonts w:ascii="Trebuchet MS" w:eastAsia="Times New Roman" w:hAnsi="Trebuchet MS" w:cs="Arial"/>
          <w:color w:val="000000"/>
          <w:sz w:val="17"/>
          <w:szCs w:val="17"/>
          <w:lang w:eastAsia="ru-RU"/>
        </w:rPr>
        <w:t>Business</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Processes</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Modeling</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Language</w:t>
      </w:r>
      <w:proofErr w:type="spellEnd"/>
      <w:r w:rsidRPr="00B015A0">
        <w:rPr>
          <w:rFonts w:ascii="Trebuchet MS" w:eastAsia="Times New Roman" w:hAnsi="Trebuchet MS" w:cs="Arial"/>
          <w:color w:val="000000"/>
          <w:sz w:val="17"/>
          <w:szCs w:val="17"/>
          <w:lang w:eastAsia="ru-RU"/>
        </w:rPr>
        <w:t xml:space="preserve"> (BPML), моделирования сценариев использования с помощью </w:t>
      </w:r>
      <w:proofErr w:type="spellStart"/>
      <w:r w:rsidRPr="00B015A0">
        <w:rPr>
          <w:rFonts w:ascii="Trebuchet MS" w:eastAsia="Times New Roman" w:hAnsi="Trebuchet MS" w:cs="Arial"/>
          <w:color w:val="000000"/>
          <w:sz w:val="17"/>
          <w:szCs w:val="17"/>
          <w:lang w:eastAsia="ru-RU"/>
        </w:rPr>
        <w:t>Unified</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Modeling</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Language</w:t>
      </w:r>
      <w:proofErr w:type="spellEnd"/>
      <w:r w:rsidRPr="00B015A0">
        <w:rPr>
          <w:rFonts w:ascii="Trebuchet MS" w:eastAsia="Times New Roman" w:hAnsi="Trebuchet MS" w:cs="Arial"/>
          <w:color w:val="000000"/>
          <w:sz w:val="17"/>
          <w:szCs w:val="17"/>
          <w:lang w:eastAsia="ru-RU"/>
        </w:rPr>
        <w:t xml:space="preserve"> (UML), использования принципов </w:t>
      </w:r>
      <w:proofErr w:type="spellStart"/>
      <w:r w:rsidRPr="00B015A0">
        <w:rPr>
          <w:rFonts w:ascii="Trebuchet MS" w:eastAsia="Times New Roman" w:hAnsi="Trebuchet MS" w:cs="Arial"/>
          <w:color w:val="000000"/>
          <w:sz w:val="17"/>
          <w:szCs w:val="17"/>
          <w:lang w:eastAsia="ru-RU"/>
        </w:rPr>
        <w:t>раскадровки</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storyboards</w:t>
      </w:r>
      <w:proofErr w:type="spellEnd"/>
      <w:r w:rsidRPr="00B015A0">
        <w:rPr>
          <w:rFonts w:ascii="Trebuchet MS" w:eastAsia="Times New Roman" w:hAnsi="Trebuchet MS" w:cs="Arial"/>
          <w:color w:val="000000"/>
          <w:sz w:val="17"/>
          <w:szCs w:val="17"/>
          <w:lang w:eastAsia="ru-RU"/>
        </w:rPr>
        <w:t>), разработки прототипов графического интерфейса пользователя GUI, командного согласования и утверждений результатов работы и т.д. Очень сильно автоматизировано создание словарей, т.к. добавление в них слов возможно из различных описаний артефактов и документов.</w:t>
      </w:r>
      <w:r w:rsidRPr="00B015A0">
        <w:rPr>
          <w:rFonts w:ascii="Trebuchet MS" w:eastAsia="Times New Roman" w:hAnsi="Trebuchet MS" w:cs="Arial"/>
          <w:color w:val="000000"/>
          <w:sz w:val="17"/>
          <w:szCs w:val="17"/>
          <w:lang w:eastAsia="ru-RU"/>
        </w:rPr>
        <w:br/>
        <w:t xml:space="preserve">Аналогом данного инструмента в составе традиционной линейки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является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RequisitePro</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numPr>
          <w:ilvl w:val="0"/>
          <w:numId w:val="12"/>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Team</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Concert</w:t>
      </w:r>
      <w:proofErr w:type="spellEnd"/>
      <w:r w:rsidRPr="00B015A0">
        <w:rPr>
          <w:rFonts w:ascii="Trebuchet MS" w:eastAsia="Times New Roman" w:hAnsi="Trebuchet MS" w:cs="Arial"/>
          <w:b/>
          <w:bCs/>
          <w:color w:val="000000"/>
          <w:sz w:val="18"/>
          <w:szCs w:val="18"/>
          <w:lang w:eastAsia="ru-RU"/>
        </w:rPr>
        <w:t xml:space="preserve"> (RTC)</w:t>
      </w:r>
      <w:r w:rsidRPr="00B015A0">
        <w:rPr>
          <w:rFonts w:ascii="Trebuchet MS" w:eastAsia="Times New Roman" w:hAnsi="Trebuchet MS" w:cs="Arial"/>
          <w:color w:val="000000"/>
          <w:sz w:val="17"/>
          <w:szCs w:val="17"/>
          <w:lang w:eastAsia="ru-RU"/>
        </w:rPr>
        <w:t xml:space="preserve">, который является “первым среди первых” инструментов, предназначенным для использования всеми участниками проектной команды. Боле того, благодаря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xml:space="preserve"> к проекту могут быть подключены любые заинтересованные лица, такие как заказчики и конечные пользователи. В непосредственные функции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xml:space="preserve"> (т.е. функции, реализованные с помощью дополнительных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-сервисов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Extensions</w:t>
      </w:r>
      <w:proofErr w:type="spellEnd"/>
      <w:r w:rsidRPr="00B015A0">
        <w:rPr>
          <w:rFonts w:ascii="Trebuchet MS" w:eastAsia="Times New Roman" w:hAnsi="Trebuchet MS" w:cs="Arial"/>
          <w:color w:val="000000"/>
          <w:sz w:val="17"/>
          <w:szCs w:val="17"/>
          <w:lang w:eastAsia="ru-RU"/>
        </w:rPr>
        <w:t xml:space="preserve"> для RTC) входят управление рабочими заданиями (</w:t>
      </w:r>
      <w:proofErr w:type="spellStart"/>
      <w:r w:rsidRPr="00B015A0">
        <w:rPr>
          <w:rFonts w:ascii="Trebuchet MS" w:eastAsia="Times New Roman" w:hAnsi="Trebuchet MS" w:cs="Arial"/>
          <w:color w:val="000000"/>
          <w:sz w:val="17"/>
          <w:szCs w:val="17"/>
          <w:lang w:eastAsia="ru-RU"/>
        </w:rPr>
        <w:t>workitems</w:t>
      </w:r>
      <w:proofErr w:type="spellEnd"/>
      <w:r w:rsidRPr="00B015A0">
        <w:rPr>
          <w:rFonts w:ascii="Trebuchet MS" w:eastAsia="Times New Roman" w:hAnsi="Trebuchet MS" w:cs="Arial"/>
          <w:color w:val="000000"/>
          <w:sz w:val="17"/>
          <w:szCs w:val="17"/>
          <w:lang w:eastAsia="ru-RU"/>
        </w:rPr>
        <w:t xml:space="preserve">) различных типов (например, задачами, дефектами, запросами на улучшения и пользовательскими типами данных, определенными при проектировании конкретного процесса) с возможностью настройки жизненных циклов запросов (состояний и переходов между состояниями) и интерфейсных форм GUI, планирование и управление проектом с акцентом на итерационные практики, управление версиями и конфигурациями, возможности для автоматизации проектной сборки, настройка и адаптация шаблонных процессов из поставки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xml:space="preserve"> и создание собственных шаблонов процессов.</w:t>
      </w:r>
      <w:r w:rsidRPr="00B015A0">
        <w:rPr>
          <w:rFonts w:ascii="Trebuchet MS" w:eastAsia="Times New Roman" w:hAnsi="Trebuchet MS" w:cs="Arial"/>
          <w:color w:val="000000"/>
          <w:sz w:val="17"/>
          <w:szCs w:val="17"/>
          <w:lang w:eastAsia="ru-RU"/>
        </w:rPr>
        <w:br/>
        <w:t xml:space="preserve">В некотором роде аналог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xml:space="preserve"> в традиционных средствах - совместный дуэт продуктов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xml:space="preserve"> 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ClearCase</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numPr>
          <w:ilvl w:val="0"/>
          <w:numId w:val="12"/>
        </w:numPr>
        <w:shd w:val="clear" w:color="auto" w:fill="FFFFFF"/>
        <w:spacing w:after="0" w:line="199" w:lineRule="atLeast"/>
        <w:ind w:left="525" w:right="240"/>
        <w:rPr>
          <w:rFonts w:ascii="Trebuchet MS" w:eastAsia="Times New Roman" w:hAnsi="Trebuchet MS" w:cs="Arial"/>
          <w:color w:val="000000"/>
          <w:sz w:val="17"/>
          <w:szCs w:val="17"/>
          <w:lang w:val="en-US" w:eastAsia="ru-RU"/>
        </w:rPr>
      </w:pP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Quality</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Manager</w:t>
      </w:r>
      <w:proofErr w:type="spellEnd"/>
      <w:r w:rsidRPr="00B015A0">
        <w:rPr>
          <w:rFonts w:ascii="Trebuchet MS" w:eastAsia="Times New Roman" w:hAnsi="Trebuchet MS" w:cs="Arial"/>
          <w:b/>
          <w:bCs/>
          <w:color w:val="000000"/>
          <w:sz w:val="18"/>
          <w:szCs w:val="18"/>
          <w:lang w:eastAsia="ru-RU"/>
        </w:rPr>
        <w:t xml:space="preserve"> (RQM)</w:t>
      </w:r>
      <w:r w:rsidRPr="00B015A0">
        <w:rPr>
          <w:rFonts w:ascii="Trebuchet MS" w:eastAsia="Times New Roman" w:hAnsi="Trebuchet MS" w:cs="Arial"/>
          <w:color w:val="000000"/>
          <w:sz w:val="17"/>
          <w:szCs w:val="17"/>
          <w:lang w:eastAsia="ru-RU"/>
        </w:rPr>
        <w:t xml:space="preserve">, который предназначен для автоматизации тестирования при разработке ПО. Здесь можно создать план тестирования, определить сценарии тестирования и сгруппировать их в наборы, подключить необходимые скрипты (причем скрипты для проведения пошагового ручного тестирования можно создавать прямо в RQM), знакомиться с результатами тестирования и создать дефекты при обнаружении проблем в ходе выполняемой проверки. Поддерживается запуск скриптов автоматизированного тестирования и возвращение результатов с помощью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Functional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Tester</w:t>
      </w:r>
      <w:proofErr w:type="spellEnd"/>
      <w:r w:rsidRPr="00B015A0">
        <w:rPr>
          <w:rFonts w:ascii="Trebuchet MS" w:eastAsia="Times New Roman" w:hAnsi="Trebuchet MS" w:cs="Arial"/>
          <w:color w:val="000000"/>
          <w:sz w:val="17"/>
          <w:szCs w:val="17"/>
          <w:lang w:eastAsia="ru-RU"/>
        </w:rPr>
        <w:t xml:space="preserve">,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Performance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Tester</w:t>
      </w:r>
      <w:proofErr w:type="spellEnd"/>
      <w:r w:rsidRPr="00B015A0">
        <w:rPr>
          <w:rFonts w:ascii="Trebuchet MS" w:eastAsia="Times New Roman" w:hAnsi="Trebuchet MS" w:cs="Arial"/>
          <w:color w:val="000000"/>
          <w:sz w:val="17"/>
          <w:szCs w:val="17"/>
          <w:lang w:eastAsia="ru-RU"/>
        </w:rPr>
        <w:t xml:space="preserve">,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Tester</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for</w:t>
      </w:r>
      <w:proofErr w:type="spellEnd"/>
      <w:r w:rsidRPr="00B015A0">
        <w:rPr>
          <w:rFonts w:ascii="Trebuchet MS" w:eastAsia="Times New Roman" w:hAnsi="Trebuchet MS" w:cs="Arial"/>
          <w:color w:val="000000"/>
          <w:sz w:val="17"/>
          <w:szCs w:val="17"/>
          <w:lang w:eastAsia="ru-RU"/>
        </w:rPr>
        <w:t xml:space="preserve"> SOA </w:t>
      </w:r>
      <w:proofErr w:type="spellStart"/>
      <w:r w:rsidRPr="00B015A0">
        <w:rPr>
          <w:rFonts w:ascii="Trebuchet MS" w:eastAsia="Times New Roman" w:hAnsi="Trebuchet MS" w:cs="Arial"/>
          <w:color w:val="000000"/>
          <w:sz w:val="17"/>
          <w:szCs w:val="17"/>
          <w:lang w:eastAsia="ru-RU"/>
        </w:rPr>
        <w:t>Quality</w:t>
      </w:r>
      <w:proofErr w:type="spellEnd"/>
      <w:r w:rsidRPr="00B015A0">
        <w:rPr>
          <w:rFonts w:ascii="Trebuchet MS" w:eastAsia="Times New Roman" w:hAnsi="Trebuchet MS" w:cs="Arial"/>
          <w:color w:val="000000"/>
          <w:sz w:val="17"/>
          <w:szCs w:val="17"/>
          <w:lang w:eastAsia="ru-RU"/>
        </w:rPr>
        <w:t xml:space="preserve">,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Robot</w:t>
      </w:r>
      <w:proofErr w:type="spellEnd"/>
      <w:r w:rsidRPr="00B015A0">
        <w:rPr>
          <w:rFonts w:ascii="Trebuchet MS" w:eastAsia="Times New Roman" w:hAnsi="Trebuchet MS" w:cs="Arial"/>
          <w:color w:val="000000"/>
          <w:sz w:val="17"/>
          <w:szCs w:val="17"/>
          <w:lang w:eastAsia="ru-RU"/>
        </w:rPr>
        <w:t xml:space="preserve">, любых проигрывателей тестов в режиме взаимодействия через командную строку и даже средств </w:t>
      </w:r>
      <w:proofErr w:type="spellStart"/>
      <w:r w:rsidRPr="00B015A0">
        <w:rPr>
          <w:rFonts w:ascii="Trebuchet MS" w:eastAsia="Times New Roman" w:hAnsi="Trebuchet MS" w:cs="Arial"/>
          <w:color w:val="000000"/>
          <w:sz w:val="17"/>
          <w:szCs w:val="17"/>
          <w:lang w:eastAsia="ru-RU"/>
        </w:rPr>
        <w:t>Hewlett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Packard</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Mercury</w:t>
      </w:r>
      <w:proofErr w:type="spellEnd"/>
      <w:r w:rsidRPr="00B015A0">
        <w:rPr>
          <w:rFonts w:ascii="Trebuchet MS" w:eastAsia="Times New Roman" w:hAnsi="Trebuchet MS" w:cs="Arial"/>
          <w:color w:val="000000"/>
          <w:sz w:val="17"/>
          <w:szCs w:val="17"/>
          <w:lang w:eastAsia="ru-RU"/>
        </w:rPr>
        <w:t xml:space="preserve">) - HP </w:t>
      </w:r>
      <w:proofErr w:type="spellStart"/>
      <w:r w:rsidRPr="00B015A0">
        <w:rPr>
          <w:rFonts w:ascii="Trebuchet MS" w:eastAsia="Times New Roman" w:hAnsi="Trebuchet MS" w:cs="Arial"/>
          <w:color w:val="000000"/>
          <w:sz w:val="17"/>
          <w:szCs w:val="17"/>
          <w:lang w:eastAsia="ru-RU"/>
        </w:rPr>
        <w:t>Load</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Runner</w:t>
      </w:r>
      <w:proofErr w:type="spellEnd"/>
      <w:r w:rsidRPr="00B015A0">
        <w:rPr>
          <w:rFonts w:ascii="Trebuchet MS" w:eastAsia="Times New Roman" w:hAnsi="Trebuchet MS" w:cs="Arial"/>
          <w:color w:val="000000"/>
          <w:sz w:val="17"/>
          <w:szCs w:val="17"/>
          <w:lang w:eastAsia="ru-RU"/>
        </w:rPr>
        <w:t xml:space="preserve">, HP </w:t>
      </w:r>
      <w:proofErr w:type="spellStart"/>
      <w:r w:rsidRPr="00B015A0">
        <w:rPr>
          <w:rFonts w:ascii="Trebuchet MS" w:eastAsia="Times New Roman" w:hAnsi="Trebuchet MS" w:cs="Arial"/>
          <w:color w:val="000000"/>
          <w:sz w:val="17"/>
          <w:szCs w:val="17"/>
          <w:lang w:eastAsia="ru-RU"/>
        </w:rPr>
        <w:t>Quick</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Pro</w:t>
      </w:r>
      <w:proofErr w:type="spellEnd"/>
      <w:r w:rsidRPr="00B015A0">
        <w:rPr>
          <w:rFonts w:ascii="Trebuchet MS" w:eastAsia="Times New Roman" w:hAnsi="Trebuchet MS" w:cs="Arial"/>
          <w:color w:val="000000"/>
          <w:sz w:val="17"/>
          <w:szCs w:val="17"/>
          <w:lang w:eastAsia="ru-RU"/>
        </w:rPr>
        <w:t>.</w:t>
      </w:r>
      <w:r w:rsidRPr="00B015A0">
        <w:rPr>
          <w:rFonts w:ascii="Trebuchet MS" w:eastAsia="Times New Roman" w:hAnsi="Trebuchet MS" w:cs="Arial"/>
          <w:color w:val="000000"/>
          <w:sz w:val="17"/>
          <w:szCs w:val="17"/>
          <w:lang w:eastAsia="ru-RU"/>
        </w:rPr>
        <w:br/>
        <w:t>Аналог</w:t>
      </w:r>
      <w:r w:rsidRPr="00B015A0">
        <w:rPr>
          <w:rFonts w:ascii="Trebuchet MS" w:eastAsia="Times New Roman" w:hAnsi="Trebuchet MS" w:cs="Arial"/>
          <w:color w:val="000000"/>
          <w:sz w:val="17"/>
          <w:szCs w:val="17"/>
          <w:lang w:val="en-US" w:eastAsia="ru-RU"/>
        </w:rPr>
        <w:t xml:space="preserve"> IBM Rational Quality Manager </w:t>
      </w:r>
      <w:r w:rsidRPr="00B015A0">
        <w:rPr>
          <w:rFonts w:ascii="Trebuchet MS" w:eastAsia="Times New Roman" w:hAnsi="Trebuchet MS" w:cs="Arial"/>
          <w:color w:val="000000"/>
          <w:sz w:val="17"/>
          <w:szCs w:val="17"/>
          <w:lang w:eastAsia="ru-RU"/>
        </w:rPr>
        <w:t>в</w:t>
      </w:r>
      <w:r w:rsidRPr="00B015A0">
        <w:rPr>
          <w:rFonts w:ascii="Trebuchet MS" w:eastAsia="Times New Roman" w:hAnsi="Trebuchet MS" w:cs="Arial"/>
          <w:color w:val="000000"/>
          <w:sz w:val="17"/>
          <w:szCs w:val="17"/>
          <w:lang w:val="en-US" w:eastAsia="ru-RU"/>
        </w:rPr>
        <w:t xml:space="preserve"> </w:t>
      </w:r>
      <w:r w:rsidRPr="00B015A0">
        <w:rPr>
          <w:rFonts w:ascii="Trebuchet MS" w:eastAsia="Times New Roman" w:hAnsi="Trebuchet MS" w:cs="Arial"/>
          <w:color w:val="000000"/>
          <w:sz w:val="17"/>
          <w:szCs w:val="17"/>
          <w:lang w:eastAsia="ru-RU"/>
        </w:rPr>
        <w:t>традиционной</w:t>
      </w:r>
      <w:r w:rsidRPr="00B015A0">
        <w:rPr>
          <w:rFonts w:ascii="Trebuchet MS" w:eastAsia="Times New Roman" w:hAnsi="Trebuchet MS" w:cs="Arial"/>
          <w:color w:val="000000"/>
          <w:sz w:val="17"/>
          <w:szCs w:val="17"/>
          <w:lang w:val="en-US" w:eastAsia="ru-RU"/>
        </w:rPr>
        <w:t xml:space="preserve"> </w:t>
      </w:r>
      <w:r w:rsidRPr="00B015A0">
        <w:rPr>
          <w:rFonts w:ascii="Trebuchet MS" w:eastAsia="Times New Roman" w:hAnsi="Trebuchet MS" w:cs="Arial"/>
          <w:color w:val="000000"/>
          <w:sz w:val="17"/>
          <w:szCs w:val="17"/>
          <w:lang w:eastAsia="ru-RU"/>
        </w:rPr>
        <w:t>линейке</w:t>
      </w:r>
      <w:r w:rsidRPr="00B015A0">
        <w:rPr>
          <w:rFonts w:ascii="Trebuchet MS" w:eastAsia="Times New Roman" w:hAnsi="Trebuchet MS" w:cs="Arial"/>
          <w:color w:val="000000"/>
          <w:sz w:val="17"/>
          <w:szCs w:val="17"/>
          <w:lang w:val="en-US" w:eastAsia="ru-RU"/>
        </w:rPr>
        <w:t xml:space="preserve"> - IBM Rational </w:t>
      </w:r>
      <w:proofErr w:type="spellStart"/>
      <w:r w:rsidRPr="00B015A0">
        <w:rPr>
          <w:rFonts w:ascii="Trebuchet MS" w:eastAsia="Times New Roman" w:hAnsi="Trebuchet MS" w:cs="Arial"/>
          <w:color w:val="000000"/>
          <w:sz w:val="17"/>
          <w:szCs w:val="17"/>
          <w:lang w:val="en-US" w:eastAsia="ru-RU"/>
        </w:rPr>
        <w:t>TestManager</w:t>
      </w:r>
      <w:proofErr w:type="spellEnd"/>
      <w:r w:rsidRPr="00B015A0">
        <w:rPr>
          <w:rFonts w:ascii="Trebuchet MS" w:eastAsia="Times New Roman" w:hAnsi="Trebuchet MS" w:cs="Arial"/>
          <w:color w:val="000000"/>
          <w:sz w:val="17"/>
          <w:szCs w:val="17"/>
          <w:lang w:val="en-US" w:eastAsia="ru-RU"/>
        </w:rPr>
        <w:t>.</w:t>
      </w:r>
    </w:p>
    <w:p w:rsidR="00B015A0" w:rsidRPr="00B015A0" w:rsidRDefault="00B015A0" w:rsidP="00B015A0">
      <w:pPr>
        <w:numPr>
          <w:ilvl w:val="0"/>
          <w:numId w:val="12"/>
        </w:numPr>
        <w:shd w:val="clear" w:color="auto" w:fill="FFFFFF"/>
        <w:spacing w:after="0" w:line="199" w:lineRule="atLeast"/>
        <w:ind w:left="525" w:right="240"/>
        <w:rPr>
          <w:rFonts w:ascii="Trebuchet MS" w:eastAsia="Times New Roman" w:hAnsi="Trebuchet MS" w:cs="Arial"/>
          <w:color w:val="000000"/>
          <w:sz w:val="17"/>
          <w:szCs w:val="17"/>
          <w:lang w:val="en-US" w:eastAsia="ru-RU"/>
        </w:rPr>
      </w:pP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Insight</w:t>
      </w:r>
      <w:proofErr w:type="spellEnd"/>
      <w:r w:rsidRPr="00B015A0">
        <w:rPr>
          <w:rFonts w:ascii="Trebuchet MS" w:eastAsia="Times New Roman" w:hAnsi="Trebuchet MS" w:cs="Arial"/>
          <w:color w:val="000000"/>
          <w:sz w:val="17"/>
          <w:szCs w:val="17"/>
          <w:lang w:eastAsia="ru-RU"/>
        </w:rPr>
        <w:t xml:space="preserve">, созданный на базе продуктов </w:t>
      </w:r>
      <w:proofErr w:type="spellStart"/>
      <w:r w:rsidRPr="00B015A0">
        <w:rPr>
          <w:rFonts w:ascii="Trebuchet MS" w:eastAsia="Times New Roman" w:hAnsi="Trebuchet MS" w:cs="Arial"/>
          <w:color w:val="000000"/>
          <w:sz w:val="17"/>
          <w:szCs w:val="17"/>
          <w:lang w:eastAsia="ru-RU"/>
        </w:rPr>
        <w:t>Cognos</w:t>
      </w:r>
      <w:proofErr w:type="spellEnd"/>
      <w:r w:rsidRPr="00B015A0">
        <w:rPr>
          <w:rFonts w:ascii="Trebuchet MS" w:eastAsia="Times New Roman" w:hAnsi="Trebuchet MS" w:cs="Arial"/>
          <w:color w:val="000000"/>
          <w:sz w:val="17"/>
          <w:szCs w:val="17"/>
          <w:lang w:eastAsia="ru-RU"/>
        </w:rPr>
        <w:t xml:space="preserve"> и предназначенный для повышения прозрачности проектов разработки и информированности руководителей о текущих состояниях проектов. В частности, грамотно развернутый инструмент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Insight</w:t>
      </w:r>
      <w:proofErr w:type="spellEnd"/>
      <w:r w:rsidRPr="00B015A0">
        <w:rPr>
          <w:rFonts w:ascii="Trebuchet MS" w:eastAsia="Times New Roman" w:hAnsi="Trebuchet MS" w:cs="Arial"/>
          <w:color w:val="000000"/>
          <w:sz w:val="17"/>
          <w:szCs w:val="17"/>
          <w:lang w:eastAsia="ru-RU"/>
        </w:rPr>
        <w:t xml:space="preserve"> предоставляет возможности точно измерять эффективность процесса разработки и используемых практик с целью непрерывного улучшения самого процесса, получать объективную картину о текущем положении дел в проектах с целью их оперативной коррекции и снижения рисков разработки, вычисления разнообразных показателей эффективности (Например, ROI).</w:t>
      </w:r>
      <w:r w:rsidRPr="00B015A0">
        <w:rPr>
          <w:rFonts w:ascii="Trebuchet MS" w:eastAsia="Times New Roman" w:hAnsi="Trebuchet MS" w:cs="Arial"/>
          <w:color w:val="000000"/>
          <w:sz w:val="17"/>
          <w:szCs w:val="17"/>
          <w:lang w:eastAsia="ru-RU"/>
        </w:rPr>
        <w:br/>
        <w:t>Аналог</w:t>
      </w:r>
      <w:r w:rsidRPr="00B015A0">
        <w:rPr>
          <w:rFonts w:ascii="Trebuchet MS" w:eastAsia="Times New Roman" w:hAnsi="Trebuchet MS" w:cs="Arial"/>
          <w:color w:val="000000"/>
          <w:sz w:val="17"/>
          <w:szCs w:val="17"/>
          <w:lang w:val="en-US" w:eastAsia="ru-RU"/>
        </w:rPr>
        <w:t xml:space="preserve"> IBM Rational Insight </w:t>
      </w:r>
      <w:r w:rsidRPr="00B015A0">
        <w:rPr>
          <w:rFonts w:ascii="Trebuchet MS" w:eastAsia="Times New Roman" w:hAnsi="Trebuchet MS" w:cs="Arial"/>
          <w:color w:val="000000"/>
          <w:sz w:val="17"/>
          <w:szCs w:val="17"/>
          <w:lang w:eastAsia="ru-RU"/>
        </w:rPr>
        <w:t>в</w:t>
      </w:r>
      <w:r w:rsidRPr="00B015A0">
        <w:rPr>
          <w:rFonts w:ascii="Trebuchet MS" w:eastAsia="Times New Roman" w:hAnsi="Trebuchet MS" w:cs="Arial"/>
          <w:color w:val="000000"/>
          <w:sz w:val="17"/>
          <w:szCs w:val="17"/>
          <w:lang w:val="en-US" w:eastAsia="ru-RU"/>
        </w:rPr>
        <w:t xml:space="preserve"> </w:t>
      </w:r>
      <w:r w:rsidRPr="00B015A0">
        <w:rPr>
          <w:rFonts w:ascii="Trebuchet MS" w:eastAsia="Times New Roman" w:hAnsi="Trebuchet MS" w:cs="Arial"/>
          <w:color w:val="000000"/>
          <w:sz w:val="17"/>
          <w:szCs w:val="17"/>
          <w:lang w:eastAsia="ru-RU"/>
        </w:rPr>
        <w:t>традиционной</w:t>
      </w:r>
      <w:r w:rsidRPr="00B015A0">
        <w:rPr>
          <w:rFonts w:ascii="Trebuchet MS" w:eastAsia="Times New Roman" w:hAnsi="Trebuchet MS" w:cs="Arial"/>
          <w:color w:val="000000"/>
          <w:sz w:val="17"/>
          <w:szCs w:val="17"/>
          <w:lang w:val="en-US" w:eastAsia="ru-RU"/>
        </w:rPr>
        <w:t xml:space="preserve"> </w:t>
      </w:r>
      <w:r w:rsidRPr="00B015A0">
        <w:rPr>
          <w:rFonts w:ascii="Trebuchet MS" w:eastAsia="Times New Roman" w:hAnsi="Trebuchet MS" w:cs="Arial"/>
          <w:color w:val="000000"/>
          <w:sz w:val="17"/>
          <w:szCs w:val="17"/>
          <w:lang w:eastAsia="ru-RU"/>
        </w:rPr>
        <w:t>линейке</w:t>
      </w:r>
      <w:r w:rsidRPr="00B015A0">
        <w:rPr>
          <w:rFonts w:ascii="Trebuchet MS" w:eastAsia="Times New Roman" w:hAnsi="Trebuchet MS" w:cs="Arial"/>
          <w:color w:val="000000"/>
          <w:sz w:val="17"/>
          <w:szCs w:val="17"/>
          <w:lang w:val="en-US" w:eastAsia="ru-RU"/>
        </w:rPr>
        <w:t xml:space="preserve"> IBM Rational - IBM Rational </w:t>
      </w:r>
      <w:proofErr w:type="spellStart"/>
      <w:r w:rsidRPr="00B015A0">
        <w:rPr>
          <w:rFonts w:ascii="Trebuchet MS" w:eastAsia="Times New Roman" w:hAnsi="Trebuchet MS" w:cs="Arial"/>
          <w:color w:val="000000"/>
          <w:sz w:val="17"/>
          <w:szCs w:val="17"/>
          <w:lang w:val="en-US" w:eastAsia="ru-RU"/>
        </w:rPr>
        <w:t>ProjectConsole</w:t>
      </w:r>
      <w:proofErr w:type="spellEnd"/>
      <w:r w:rsidRPr="00B015A0">
        <w:rPr>
          <w:rFonts w:ascii="Trebuchet MS" w:eastAsia="Times New Roman" w:hAnsi="Trebuchet MS" w:cs="Arial"/>
          <w:color w:val="000000"/>
          <w:sz w:val="17"/>
          <w:szCs w:val="17"/>
          <w:lang w:val="en-US" w:eastAsia="ru-RU"/>
        </w:rPr>
        <w:t>.</w:t>
      </w:r>
    </w:p>
    <w:p w:rsidR="00B015A0" w:rsidRPr="00B015A0" w:rsidRDefault="00B015A0" w:rsidP="00B015A0">
      <w:pPr>
        <w:numPr>
          <w:ilvl w:val="0"/>
          <w:numId w:val="12"/>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BuildForge</w:t>
      </w:r>
      <w:proofErr w:type="spellEnd"/>
      <w:r w:rsidRPr="00B015A0">
        <w:rPr>
          <w:rFonts w:ascii="Trebuchet MS" w:eastAsia="Times New Roman" w:hAnsi="Trebuchet MS" w:cs="Arial"/>
          <w:color w:val="000000"/>
          <w:sz w:val="17"/>
          <w:szCs w:val="17"/>
          <w:lang w:eastAsia="ru-RU"/>
        </w:rPr>
        <w:t xml:space="preserve">, благодаря которому можно организовать сборку на уровне целого предприятия в </w:t>
      </w:r>
      <w:proofErr w:type="spellStart"/>
      <w:r w:rsidRPr="00B015A0">
        <w:rPr>
          <w:rFonts w:ascii="Trebuchet MS" w:eastAsia="Times New Roman" w:hAnsi="Trebuchet MS" w:cs="Arial"/>
          <w:color w:val="000000"/>
          <w:sz w:val="17"/>
          <w:szCs w:val="17"/>
          <w:lang w:eastAsia="ru-RU"/>
        </w:rPr>
        <w:t>мультипроектной</w:t>
      </w:r>
      <w:proofErr w:type="spellEnd"/>
      <w:r w:rsidRPr="00B015A0">
        <w:rPr>
          <w:rFonts w:ascii="Trebuchet MS" w:eastAsia="Times New Roman" w:hAnsi="Trebuchet MS" w:cs="Arial"/>
          <w:color w:val="000000"/>
          <w:sz w:val="17"/>
          <w:szCs w:val="17"/>
          <w:lang w:eastAsia="ru-RU"/>
        </w:rPr>
        <w:t xml:space="preserve"> среде, запускать процессы сборки в необходимое время, контролировать результаты каждой сборки, а затем выполнять запуск необходимых тестов с помощью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Quality</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Manager</w:t>
      </w:r>
      <w:proofErr w:type="spellEnd"/>
      <w:r w:rsidRPr="00B015A0">
        <w:rPr>
          <w:rFonts w:ascii="Trebuchet MS" w:eastAsia="Times New Roman" w:hAnsi="Trebuchet MS" w:cs="Arial"/>
          <w:color w:val="000000"/>
          <w:sz w:val="17"/>
          <w:szCs w:val="17"/>
          <w:lang w:eastAsia="ru-RU"/>
        </w:rPr>
        <w:t xml:space="preserve"> по результатам сборок и т.д.</w:t>
      </w:r>
      <w:r w:rsidRPr="00B015A0">
        <w:rPr>
          <w:rFonts w:ascii="Trebuchet MS" w:eastAsia="Times New Roman" w:hAnsi="Trebuchet MS" w:cs="Arial"/>
          <w:color w:val="000000"/>
          <w:sz w:val="17"/>
          <w:szCs w:val="17"/>
          <w:lang w:eastAsia="ru-RU"/>
        </w:rPr>
        <w:br/>
        <w:t xml:space="preserve">Аналогов данного средства в традиционной линейке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нет.</w:t>
      </w:r>
    </w:p>
    <w:p w:rsidR="00B015A0" w:rsidRPr="00B015A0" w:rsidRDefault="00B015A0" w:rsidP="00B015A0">
      <w:pPr>
        <w:numPr>
          <w:ilvl w:val="0"/>
          <w:numId w:val="12"/>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w:t>
      </w:r>
      <w:proofErr w:type="spellStart"/>
      <w:r w:rsidRPr="00B015A0">
        <w:rPr>
          <w:rFonts w:ascii="Trebuchet MS" w:eastAsia="Times New Roman" w:hAnsi="Trebuchet MS" w:cs="Arial"/>
          <w:b/>
          <w:bCs/>
          <w:color w:val="000000"/>
          <w:sz w:val="18"/>
          <w:szCs w:val="18"/>
          <w:lang w:eastAsia="ru-RU"/>
        </w:rPr>
        <w:t>Asset</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Manager</w:t>
      </w:r>
      <w:proofErr w:type="spellEnd"/>
      <w:r w:rsidRPr="00B015A0">
        <w:rPr>
          <w:rFonts w:ascii="Trebuchet MS" w:eastAsia="Times New Roman" w:hAnsi="Trebuchet MS" w:cs="Arial"/>
          <w:b/>
          <w:bCs/>
          <w:color w:val="000000"/>
          <w:sz w:val="18"/>
          <w:szCs w:val="18"/>
          <w:lang w:eastAsia="ru-RU"/>
        </w:rPr>
        <w:t xml:space="preserve"> (RAM)</w:t>
      </w:r>
      <w:r w:rsidRPr="00B015A0">
        <w:rPr>
          <w:rFonts w:ascii="Trebuchet MS" w:eastAsia="Times New Roman" w:hAnsi="Trebuchet MS" w:cs="Arial"/>
          <w:color w:val="000000"/>
          <w:sz w:val="17"/>
          <w:szCs w:val="17"/>
          <w:lang w:eastAsia="ru-RU"/>
        </w:rPr>
        <w:t xml:space="preserve">, который является мощным решением для организации управления шаблонами, компонентами и другими наработками в ходе разработки. С помощью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Asset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Manager</w:t>
      </w:r>
      <w:proofErr w:type="spellEnd"/>
      <w:r w:rsidRPr="00B015A0">
        <w:rPr>
          <w:rFonts w:ascii="Trebuchet MS" w:eastAsia="Times New Roman" w:hAnsi="Trebuchet MS" w:cs="Arial"/>
          <w:color w:val="000000"/>
          <w:sz w:val="17"/>
          <w:szCs w:val="17"/>
          <w:lang w:eastAsia="ru-RU"/>
        </w:rPr>
        <w:t xml:space="preserve"> можно сохранить практически любые наработки, весь опыт организации и обеспечить возможности их быстрого поиска и повторного использования вместо того, чтобы заново разрабатывать уже существующие решения. В частности, существующие в организации наработки могут быть представлены в виде исходных текстов, документов,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-сервисов и др. Из нескольких вариантов могут быть выбраны наиболее подходящие в данный момент времени решения. Сначала можно загрузить уже существующие наработки для более эффективного старта своей собственной работы, а после ее выполнения делать свои результаты доступными для других. Доступно также управление жизненными циклами </w:t>
      </w:r>
      <w:r w:rsidRPr="00B015A0">
        <w:rPr>
          <w:rFonts w:ascii="Trebuchet MS" w:eastAsia="Times New Roman" w:hAnsi="Trebuchet MS" w:cs="Arial"/>
          <w:color w:val="000000"/>
          <w:sz w:val="17"/>
          <w:szCs w:val="17"/>
          <w:lang w:eastAsia="ru-RU"/>
        </w:rPr>
        <w:lastRenderedPageBreak/>
        <w:t>наработок.</w:t>
      </w:r>
      <w:r w:rsidRPr="00B015A0">
        <w:rPr>
          <w:rFonts w:ascii="Trebuchet MS" w:eastAsia="Times New Roman" w:hAnsi="Trebuchet MS" w:cs="Arial"/>
          <w:color w:val="000000"/>
          <w:sz w:val="17"/>
          <w:szCs w:val="17"/>
          <w:lang w:eastAsia="ru-RU"/>
        </w:rPr>
        <w:br/>
        <w:t>Аналогов данного средства в традиционной линейке также не существует.</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Вне всяких сомнений, отдельного высказывания заслуживает инструмент проектирования и описания процессов </w:t>
      </w:r>
      <w:r w:rsidRPr="00B015A0">
        <w:rPr>
          <w:rFonts w:ascii="Trebuchet MS" w:eastAsia="Times New Roman" w:hAnsi="Trebuchet MS" w:cs="Arial"/>
          <w:b/>
          <w:bCs/>
          <w:color w:val="000000"/>
          <w:sz w:val="18"/>
          <w:szCs w:val="18"/>
          <w:lang w:eastAsia="ru-RU"/>
        </w:rPr>
        <w:t xml:space="preserve">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Method</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Composer</w:t>
      </w:r>
      <w:proofErr w:type="spellEnd"/>
      <w:r w:rsidRPr="00B015A0">
        <w:rPr>
          <w:rFonts w:ascii="Trebuchet MS" w:eastAsia="Times New Roman" w:hAnsi="Trebuchet MS" w:cs="Arial"/>
          <w:color w:val="000000"/>
          <w:sz w:val="17"/>
          <w:szCs w:val="17"/>
          <w:lang w:eastAsia="ru-RU"/>
        </w:rPr>
        <w:t xml:space="preserve">, который напрямую не входит в набор средств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но, тем не менее, играет важную роль при совместном использовании с новыми средствами. Благодаря ему можно не просто создать описание процесса разработки в виде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-сайта, но и выполнить проектирование процесса, создать шаблон рабочих заданий и экспортировать эти задания с полными описаниями 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Далее руководитель проекта может использовать эти рабочие задания для построения плана проекта и определения для них ответственных, в результате чего разработчики получат назначения с полным описанием выполнения задач, с начальными шаблонами артефактов и другими дополнительными материалами.</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Вообще, следует отметить, что практически все средства традиционной линейки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тесно интегрированы со средствами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на случай, если первые уже развернуты в организации.</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При развертывании автоматизированной системы на платформе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можно использовать любое из перечисленных выше средств. Но при этом никто не заставляет в обязательном порядке использовать их. Уже сегодня доступно множество плагинов, связывающих базовые средства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с другими инструментами. Среди таких средств, интегрированных с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с помощью плагинов, можно перечислить самые разнообразные средства, такие как </w:t>
      </w:r>
      <w:proofErr w:type="spellStart"/>
      <w:r w:rsidRPr="00B015A0">
        <w:rPr>
          <w:rFonts w:ascii="Trebuchet MS" w:eastAsia="Times New Roman" w:hAnsi="Trebuchet MS" w:cs="Arial"/>
          <w:color w:val="000000"/>
          <w:sz w:val="17"/>
          <w:szCs w:val="17"/>
          <w:lang w:eastAsia="ru-RU"/>
        </w:rPr>
        <w:t>Microsoft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Visual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Studio</w:t>
      </w:r>
      <w:proofErr w:type="spellEnd"/>
      <w:r w:rsidRPr="00B015A0">
        <w:rPr>
          <w:rFonts w:ascii="Trebuchet MS" w:eastAsia="Times New Roman" w:hAnsi="Trebuchet MS" w:cs="Arial"/>
          <w:color w:val="000000"/>
          <w:sz w:val="17"/>
          <w:szCs w:val="17"/>
          <w:lang w:eastAsia="ru-RU"/>
        </w:rPr>
        <w:t xml:space="preserve">, JIRA, </w:t>
      </w:r>
      <w:proofErr w:type="spellStart"/>
      <w:r w:rsidRPr="00B015A0">
        <w:rPr>
          <w:rFonts w:ascii="Trebuchet MS" w:eastAsia="Times New Roman" w:hAnsi="Trebuchet MS" w:cs="Arial"/>
          <w:color w:val="000000"/>
          <w:sz w:val="17"/>
          <w:szCs w:val="17"/>
          <w:lang w:eastAsia="ru-RU"/>
        </w:rPr>
        <w:t>iRise</w:t>
      </w:r>
      <w:proofErr w:type="spellEnd"/>
      <w:r w:rsidRPr="00B015A0">
        <w:rPr>
          <w:rFonts w:ascii="Trebuchet MS" w:eastAsia="Times New Roman" w:hAnsi="Trebuchet MS" w:cs="Arial"/>
          <w:color w:val="000000"/>
          <w:sz w:val="17"/>
          <w:szCs w:val="17"/>
          <w:lang w:eastAsia="ru-RU"/>
        </w:rPr>
        <w:t xml:space="preserve">, CVS, SVN, </w:t>
      </w:r>
      <w:proofErr w:type="spellStart"/>
      <w:r w:rsidRPr="00B015A0">
        <w:rPr>
          <w:rFonts w:ascii="Trebuchet MS" w:eastAsia="Times New Roman" w:hAnsi="Trebuchet MS" w:cs="Arial"/>
          <w:color w:val="000000"/>
          <w:sz w:val="17"/>
          <w:szCs w:val="17"/>
          <w:lang w:eastAsia="ru-RU"/>
        </w:rPr>
        <w:t>Ravenflow</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Maven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Hudson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build</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system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CruiseControl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build</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system</w:t>
      </w:r>
      <w:proofErr w:type="spellEnd"/>
      <w:r w:rsidRPr="00B015A0">
        <w:rPr>
          <w:rFonts w:ascii="Trebuchet MS" w:eastAsia="Times New Roman" w:hAnsi="Trebuchet MS" w:cs="Arial"/>
          <w:color w:val="000000"/>
          <w:sz w:val="17"/>
          <w:szCs w:val="17"/>
          <w:lang w:eastAsia="ru-RU"/>
        </w:rPr>
        <w:t xml:space="preserve">, HP </w:t>
      </w:r>
      <w:proofErr w:type="spellStart"/>
      <w:r w:rsidRPr="00B015A0">
        <w:rPr>
          <w:rFonts w:ascii="Trebuchet MS" w:eastAsia="Times New Roman" w:hAnsi="Trebuchet MS" w:cs="Arial"/>
          <w:color w:val="000000"/>
          <w:sz w:val="17"/>
          <w:szCs w:val="17"/>
          <w:lang w:eastAsia="ru-RU"/>
        </w:rPr>
        <w:t>Quality</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Center</w:t>
      </w:r>
      <w:proofErr w:type="spellEnd"/>
      <w:r w:rsidRPr="00B015A0">
        <w:rPr>
          <w:rFonts w:ascii="Trebuchet MS" w:eastAsia="Times New Roman" w:hAnsi="Trebuchet MS" w:cs="Arial"/>
          <w:color w:val="000000"/>
          <w:sz w:val="17"/>
          <w:szCs w:val="17"/>
          <w:lang w:eastAsia="ru-RU"/>
        </w:rPr>
        <w:t xml:space="preserve"> и др.</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val="en-US" w:eastAsia="ru-RU"/>
        </w:rPr>
      </w:pPr>
      <w:r w:rsidRPr="00B015A0">
        <w:rPr>
          <w:rFonts w:ascii="Trebuchet MS" w:eastAsia="Times New Roman" w:hAnsi="Trebuchet MS" w:cs="Arial"/>
          <w:color w:val="000000"/>
          <w:sz w:val="17"/>
          <w:szCs w:val="17"/>
          <w:lang w:eastAsia="ru-RU"/>
        </w:rPr>
        <w:t xml:space="preserve">Разумеется, интегрировать с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можно и не-</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средства IBM. Среди</w:t>
      </w:r>
      <w:r w:rsidRPr="00B015A0">
        <w:rPr>
          <w:rFonts w:ascii="Trebuchet MS" w:eastAsia="Times New Roman" w:hAnsi="Trebuchet MS" w:cs="Arial"/>
          <w:color w:val="000000"/>
          <w:sz w:val="17"/>
          <w:szCs w:val="17"/>
          <w:lang w:val="en-US" w:eastAsia="ru-RU"/>
        </w:rPr>
        <w:t xml:space="preserve"> </w:t>
      </w:r>
      <w:r w:rsidRPr="00B015A0">
        <w:rPr>
          <w:rFonts w:ascii="Trebuchet MS" w:eastAsia="Times New Roman" w:hAnsi="Trebuchet MS" w:cs="Arial"/>
          <w:color w:val="000000"/>
          <w:sz w:val="17"/>
          <w:szCs w:val="17"/>
          <w:lang w:eastAsia="ru-RU"/>
        </w:rPr>
        <w:t>них</w:t>
      </w:r>
      <w:r w:rsidRPr="00B015A0">
        <w:rPr>
          <w:rFonts w:ascii="Trebuchet MS" w:eastAsia="Times New Roman" w:hAnsi="Trebuchet MS" w:cs="Arial"/>
          <w:color w:val="000000"/>
          <w:sz w:val="17"/>
          <w:szCs w:val="17"/>
          <w:lang w:val="en-US" w:eastAsia="ru-RU"/>
        </w:rPr>
        <w:t xml:space="preserve"> </w:t>
      </w:r>
      <w:r w:rsidRPr="00B015A0">
        <w:rPr>
          <w:rFonts w:ascii="Trebuchet MS" w:eastAsia="Times New Roman" w:hAnsi="Trebuchet MS" w:cs="Arial"/>
          <w:color w:val="000000"/>
          <w:sz w:val="17"/>
          <w:szCs w:val="17"/>
          <w:lang w:eastAsia="ru-RU"/>
        </w:rPr>
        <w:t>следует</w:t>
      </w:r>
      <w:r w:rsidRPr="00B015A0">
        <w:rPr>
          <w:rFonts w:ascii="Trebuchet MS" w:eastAsia="Times New Roman" w:hAnsi="Trebuchet MS" w:cs="Arial"/>
          <w:color w:val="000000"/>
          <w:sz w:val="17"/>
          <w:szCs w:val="17"/>
          <w:lang w:val="en-US" w:eastAsia="ru-RU"/>
        </w:rPr>
        <w:t xml:space="preserve"> </w:t>
      </w:r>
      <w:r w:rsidRPr="00B015A0">
        <w:rPr>
          <w:rFonts w:ascii="Trebuchet MS" w:eastAsia="Times New Roman" w:hAnsi="Trebuchet MS" w:cs="Arial"/>
          <w:color w:val="000000"/>
          <w:sz w:val="17"/>
          <w:szCs w:val="17"/>
          <w:lang w:eastAsia="ru-RU"/>
        </w:rPr>
        <w:t>отметить</w:t>
      </w:r>
      <w:r w:rsidRPr="00B015A0">
        <w:rPr>
          <w:rFonts w:ascii="Trebuchet MS" w:eastAsia="Times New Roman" w:hAnsi="Trebuchet MS" w:cs="Arial"/>
          <w:color w:val="000000"/>
          <w:sz w:val="17"/>
          <w:szCs w:val="17"/>
          <w:lang w:val="en-US" w:eastAsia="ru-RU"/>
        </w:rPr>
        <w:t xml:space="preserve"> IBM Rational Software Architect, IBM Rational Software Modeler, IBM Rational Functional Tester, IBM Rational Performance Tester, IBM Rational </w:t>
      </w:r>
      <w:proofErr w:type="spellStart"/>
      <w:r w:rsidRPr="00B015A0">
        <w:rPr>
          <w:rFonts w:ascii="Trebuchet MS" w:eastAsia="Times New Roman" w:hAnsi="Trebuchet MS" w:cs="Arial"/>
          <w:color w:val="000000"/>
          <w:sz w:val="17"/>
          <w:szCs w:val="17"/>
          <w:lang w:val="en-US" w:eastAsia="ru-RU"/>
        </w:rPr>
        <w:t>RequisitePro</w:t>
      </w:r>
      <w:proofErr w:type="spellEnd"/>
      <w:r w:rsidRPr="00B015A0">
        <w:rPr>
          <w:rFonts w:ascii="Trebuchet MS" w:eastAsia="Times New Roman" w:hAnsi="Trebuchet MS" w:cs="Arial"/>
          <w:color w:val="000000"/>
          <w:sz w:val="17"/>
          <w:szCs w:val="17"/>
          <w:lang w:val="en-US" w:eastAsia="ru-RU"/>
        </w:rPr>
        <w:t xml:space="preserve">, IBM Rational </w:t>
      </w:r>
      <w:proofErr w:type="spellStart"/>
      <w:r w:rsidRPr="00B015A0">
        <w:rPr>
          <w:rFonts w:ascii="Trebuchet MS" w:eastAsia="Times New Roman" w:hAnsi="Trebuchet MS" w:cs="Arial"/>
          <w:color w:val="000000"/>
          <w:sz w:val="17"/>
          <w:szCs w:val="17"/>
          <w:lang w:val="en-US" w:eastAsia="ru-RU"/>
        </w:rPr>
        <w:t>ClearQuest</w:t>
      </w:r>
      <w:proofErr w:type="spellEnd"/>
      <w:r w:rsidRPr="00B015A0">
        <w:rPr>
          <w:rFonts w:ascii="Trebuchet MS" w:eastAsia="Times New Roman" w:hAnsi="Trebuchet MS" w:cs="Arial"/>
          <w:color w:val="000000"/>
          <w:sz w:val="17"/>
          <w:szCs w:val="17"/>
          <w:lang w:val="en-US" w:eastAsia="ru-RU"/>
        </w:rPr>
        <w:t xml:space="preserve">, IBM Rational </w:t>
      </w:r>
      <w:proofErr w:type="spellStart"/>
      <w:r w:rsidRPr="00B015A0">
        <w:rPr>
          <w:rFonts w:ascii="Trebuchet MS" w:eastAsia="Times New Roman" w:hAnsi="Trebuchet MS" w:cs="Arial"/>
          <w:color w:val="000000"/>
          <w:sz w:val="17"/>
          <w:szCs w:val="17"/>
          <w:lang w:val="en-US" w:eastAsia="ru-RU"/>
        </w:rPr>
        <w:t>ClearCase</w:t>
      </w:r>
      <w:proofErr w:type="spellEnd"/>
      <w:r w:rsidRPr="00B015A0">
        <w:rPr>
          <w:rFonts w:ascii="Trebuchet MS" w:eastAsia="Times New Roman" w:hAnsi="Trebuchet MS" w:cs="Arial"/>
          <w:color w:val="000000"/>
          <w:sz w:val="17"/>
          <w:szCs w:val="17"/>
          <w:lang w:val="en-US" w:eastAsia="ru-RU"/>
        </w:rPr>
        <w:t xml:space="preserve"> </w:t>
      </w:r>
      <w:r w:rsidRPr="00B015A0">
        <w:rPr>
          <w:rFonts w:ascii="Trebuchet MS" w:eastAsia="Times New Roman" w:hAnsi="Trebuchet MS" w:cs="Arial"/>
          <w:color w:val="000000"/>
          <w:sz w:val="17"/>
          <w:szCs w:val="17"/>
          <w:lang w:eastAsia="ru-RU"/>
        </w:rPr>
        <w:t>и</w:t>
      </w:r>
      <w:r w:rsidRPr="00B015A0">
        <w:rPr>
          <w:rFonts w:ascii="Trebuchet MS" w:eastAsia="Times New Roman" w:hAnsi="Trebuchet MS" w:cs="Arial"/>
          <w:color w:val="000000"/>
          <w:sz w:val="17"/>
          <w:szCs w:val="17"/>
          <w:lang w:val="en-US" w:eastAsia="ru-RU"/>
        </w:rPr>
        <w:t xml:space="preserve"> </w:t>
      </w:r>
      <w:r w:rsidRPr="00B015A0">
        <w:rPr>
          <w:rFonts w:ascii="Trebuchet MS" w:eastAsia="Times New Roman" w:hAnsi="Trebuchet MS" w:cs="Arial"/>
          <w:color w:val="000000"/>
          <w:sz w:val="17"/>
          <w:szCs w:val="17"/>
          <w:lang w:eastAsia="ru-RU"/>
        </w:rPr>
        <w:t>другие</w:t>
      </w:r>
      <w:r w:rsidRPr="00B015A0">
        <w:rPr>
          <w:rFonts w:ascii="Trebuchet MS" w:eastAsia="Times New Roman" w:hAnsi="Trebuchet MS" w:cs="Arial"/>
          <w:color w:val="000000"/>
          <w:sz w:val="17"/>
          <w:szCs w:val="17"/>
          <w:lang w:val="en-US" w:eastAsia="ru-RU"/>
        </w:rPr>
        <w:t>.</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Кроме всего прочего, следует отметить крайне интересную разработку </w:t>
      </w:r>
      <w:hyperlink r:id="rId23" w:tooltip="RTC Email Reader - модуль обработки входящих Email сообщений для IBM Rational Team Concert" w:history="1">
        <w:r w:rsidRPr="00B015A0">
          <w:rPr>
            <w:rFonts w:ascii="Trebuchet MS" w:eastAsia="Times New Roman" w:hAnsi="Trebuchet MS" w:cs="Arial"/>
            <w:b/>
            <w:bCs/>
            <w:color w:val="0000FF"/>
            <w:sz w:val="18"/>
            <w:szCs w:val="18"/>
            <w:u w:val="single"/>
            <w:lang w:eastAsia="ru-RU"/>
          </w:rPr>
          <w:t xml:space="preserve">RTC </w:t>
        </w:r>
        <w:proofErr w:type="spellStart"/>
        <w:r w:rsidRPr="00B015A0">
          <w:rPr>
            <w:rFonts w:ascii="Trebuchet MS" w:eastAsia="Times New Roman" w:hAnsi="Trebuchet MS" w:cs="Arial"/>
            <w:b/>
            <w:bCs/>
            <w:color w:val="0000FF"/>
            <w:sz w:val="18"/>
            <w:szCs w:val="18"/>
            <w:u w:val="single"/>
            <w:lang w:eastAsia="ru-RU"/>
          </w:rPr>
          <w:t>Email</w:t>
        </w:r>
        <w:proofErr w:type="spellEnd"/>
        <w:r w:rsidRPr="00B015A0">
          <w:rPr>
            <w:rFonts w:ascii="Trebuchet MS" w:eastAsia="Times New Roman" w:hAnsi="Trebuchet MS" w:cs="Arial"/>
            <w:b/>
            <w:bCs/>
            <w:color w:val="0000FF"/>
            <w:sz w:val="18"/>
            <w:szCs w:val="18"/>
            <w:u w:val="single"/>
            <w:lang w:eastAsia="ru-RU"/>
          </w:rPr>
          <w:t xml:space="preserve"> </w:t>
        </w:r>
        <w:proofErr w:type="spellStart"/>
        <w:r w:rsidRPr="00B015A0">
          <w:rPr>
            <w:rFonts w:ascii="Trebuchet MS" w:eastAsia="Times New Roman" w:hAnsi="Trebuchet MS" w:cs="Arial"/>
            <w:b/>
            <w:bCs/>
            <w:color w:val="0000FF"/>
            <w:sz w:val="18"/>
            <w:szCs w:val="18"/>
            <w:u w:val="single"/>
            <w:lang w:eastAsia="ru-RU"/>
          </w:rPr>
          <w:t>Reader</w:t>
        </w:r>
        <w:proofErr w:type="spellEnd"/>
      </w:hyperlink>
      <w:r w:rsidRPr="00B015A0">
        <w:rPr>
          <w:rFonts w:ascii="Trebuchet MS" w:eastAsia="Times New Roman" w:hAnsi="Trebuchet MS" w:cs="Arial"/>
          <w:color w:val="000000"/>
          <w:sz w:val="17"/>
          <w:szCs w:val="17"/>
          <w:lang w:eastAsia="ru-RU"/>
        </w:rPr>
        <w:t> - продукт отечественной компании “</w:t>
      </w:r>
      <w:proofErr w:type="spellStart"/>
      <w:r w:rsidRPr="00B015A0">
        <w:rPr>
          <w:rFonts w:ascii="Trebuchet MS" w:eastAsia="Times New Roman" w:hAnsi="Trebuchet MS" w:cs="Arial"/>
          <w:color w:val="000000"/>
          <w:sz w:val="17"/>
          <w:szCs w:val="17"/>
          <w:lang w:eastAsia="ru-RU"/>
        </w:rPr>
        <w:t>Финэкософт</w:t>
      </w:r>
      <w:proofErr w:type="spellEnd"/>
      <w:r w:rsidRPr="00B015A0">
        <w:rPr>
          <w:rFonts w:ascii="Trebuchet MS" w:eastAsia="Times New Roman" w:hAnsi="Trebuchet MS" w:cs="Arial"/>
          <w:color w:val="000000"/>
          <w:sz w:val="17"/>
          <w:szCs w:val="17"/>
          <w:lang w:eastAsia="ru-RU"/>
        </w:rPr>
        <w:t xml:space="preserve">”, позволяющий настроить и автоматизировать получение </w:t>
      </w:r>
      <w:proofErr w:type="spellStart"/>
      <w:r w:rsidRPr="00B015A0">
        <w:rPr>
          <w:rFonts w:ascii="Trebuchet MS" w:eastAsia="Times New Roman" w:hAnsi="Trebuchet MS" w:cs="Arial"/>
          <w:color w:val="000000"/>
          <w:sz w:val="17"/>
          <w:szCs w:val="17"/>
          <w:lang w:eastAsia="ru-RU"/>
        </w:rPr>
        <w:t>Email</w:t>
      </w:r>
      <w:proofErr w:type="spellEnd"/>
      <w:r w:rsidRPr="00B015A0">
        <w:rPr>
          <w:rFonts w:ascii="Trebuchet MS" w:eastAsia="Times New Roman" w:hAnsi="Trebuchet MS" w:cs="Arial"/>
          <w:color w:val="000000"/>
          <w:sz w:val="17"/>
          <w:szCs w:val="17"/>
          <w:lang w:eastAsia="ru-RU"/>
        </w:rPr>
        <w:t xml:space="preserve"> сообщений от удаленных пользователей или систем. Напомню, что в традиционных средствах то же самое делал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Email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Reader</w:t>
      </w:r>
      <w:proofErr w:type="spellEnd"/>
      <w:r w:rsidRPr="00B015A0">
        <w:rPr>
          <w:rFonts w:ascii="Trebuchet MS" w:eastAsia="Times New Roman" w:hAnsi="Trebuchet MS" w:cs="Arial"/>
          <w:color w:val="000000"/>
          <w:sz w:val="17"/>
          <w:szCs w:val="17"/>
          <w:lang w:eastAsia="ru-RU"/>
        </w:rPr>
        <w:t xml:space="preserve"> для занесения данных в продукты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xml:space="preserve"> 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RequisitePro</w:t>
      </w:r>
      <w:proofErr w:type="spellEnd"/>
      <w:r w:rsidRPr="00B015A0">
        <w:rPr>
          <w:rFonts w:ascii="Trebuchet MS" w:eastAsia="Times New Roman" w:hAnsi="Trebuchet MS" w:cs="Arial"/>
          <w:color w:val="000000"/>
          <w:sz w:val="17"/>
          <w:szCs w:val="17"/>
          <w:lang w:eastAsia="ru-RU"/>
        </w:rPr>
        <w:t xml:space="preserve"> в различных случаях (при получении оповещений об ошибках в удаленном ПО, получении запросов от пользователей при отсутствии прямого доступа к системе, организации дискуссий и обсуждений и т.д.). RTC </w:t>
      </w:r>
      <w:proofErr w:type="spellStart"/>
      <w:r w:rsidRPr="00B015A0">
        <w:rPr>
          <w:rFonts w:ascii="Trebuchet MS" w:eastAsia="Times New Roman" w:hAnsi="Trebuchet MS" w:cs="Arial"/>
          <w:color w:val="000000"/>
          <w:sz w:val="17"/>
          <w:szCs w:val="17"/>
          <w:lang w:eastAsia="ru-RU"/>
        </w:rPr>
        <w:t>Email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Reader</w:t>
      </w:r>
      <w:proofErr w:type="spellEnd"/>
      <w:r w:rsidRPr="00B015A0">
        <w:rPr>
          <w:rFonts w:ascii="Trebuchet MS" w:eastAsia="Times New Roman" w:hAnsi="Trebuchet MS" w:cs="Arial"/>
          <w:color w:val="000000"/>
          <w:sz w:val="17"/>
          <w:szCs w:val="17"/>
          <w:lang w:eastAsia="ru-RU"/>
        </w:rPr>
        <w:t xml:space="preserve"> может быть использован в основе формирования интеграционных связей с внешними инструментами, которые не поддерживают стандарты OSLC, но могут посылать </w:t>
      </w:r>
      <w:proofErr w:type="spellStart"/>
      <w:r w:rsidRPr="00B015A0">
        <w:rPr>
          <w:rFonts w:ascii="Trebuchet MS" w:eastAsia="Times New Roman" w:hAnsi="Trebuchet MS" w:cs="Arial"/>
          <w:color w:val="000000"/>
          <w:sz w:val="17"/>
          <w:szCs w:val="17"/>
          <w:lang w:eastAsia="ru-RU"/>
        </w:rPr>
        <w:t>Email</w:t>
      </w:r>
      <w:proofErr w:type="spellEnd"/>
      <w:r w:rsidRPr="00B015A0">
        <w:rPr>
          <w:rFonts w:ascii="Trebuchet MS" w:eastAsia="Times New Roman" w:hAnsi="Trebuchet MS" w:cs="Arial"/>
          <w:color w:val="000000"/>
          <w:sz w:val="17"/>
          <w:szCs w:val="17"/>
          <w:lang w:eastAsia="ru-RU"/>
        </w:rPr>
        <w:t xml:space="preserve"> сообщения в настраиваемом формате.</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Следует отметить ориентированность средств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на Интернет.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xml:space="preserve"> наряду с мощным клиентом </w:t>
      </w:r>
      <w:proofErr w:type="spellStart"/>
      <w:r w:rsidRPr="00B015A0">
        <w:rPr>
          <w:rFonts w:ascii="Trebuchet MS" w:eastAsia="Times New Roman" w:hAnsi="Trebuchet MS" w:cs="Arial"/>
          <w:color w:val="000000"/>
          <w:sz w:val="17"/>
          <w:szCs w:val="17"/>
          <w:lang w:eastAsia="ru-RU"/>
        </w:rPr>
        <w:t>Eclipse</w:t>
      </w:r>
      <w:proofErr w:type="spellEnd"/>
      <w:r w:rsidRPr="00B015A0">
        <w:rPr>
          <w:rFonts w:ascii="Trebuchet MS" w:eastAsia="Times New Roman" w:hAnsi="Trebuchet MS" w:cs="Arial"/>
          <w:color w:val="000000"/>
          <w:sz w:val="17"/>
          <w:szCs w:val="17"/>
          <w:lang w:eastAsia="ru-RU"/>
        </w:rPr>
        <w:t xml:space="preserve"> имеет продвинутый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-интерфейс, а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Requirements</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Composer</w:t>
      </w:r>
      <w:proofErr w:type="spellEnd"/>
      <w:r w:rsidRPr="00B015A0">
        <w:rPr>
          <w:rFonts w:ascii="Trebuchet MS" w:eastAsia="Times New Roman" w:hAnsi="Trebuchet MS" w:cs="Arial"/>
          <w:color w:val="000000"/>
          <w:sz w:val="17"/>
          <w:szCs w:val="17"/>
          <w:lang w:eastAsia="ru-RU"/>
        </w:rPr>
        <w:t xml:space="preserve"> (начиная с версий 3.x),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Quality</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Manager</w:t>
      </w:r>
      <w:proofErr w:type="spellEnd"/>
      <w:r w:rsidRPr="00B015A0">
        <w:rPr>
          <w:rFonts w:ascii="Trebuchet MS" w:eastAsia="Times New Roman" w:hAnsi="Trebuchet MS" w:cs="Arial"/>
          <w:color w:val="000000"/>
          <w:sz w:val="17"/>
          <w:szCs w:val="17"/>
          <w:lang w:eastAsia="ru-RU"/>
        </w:rPr>
        <w:t xml:space="preserve">,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Asset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Manager</w:t>
      </w:r>
      <w:proofErr w:type="spellEnd"/>
      <w:r w:rsidRPr="00B015A0">
        <w:rPr>
          <w:rFonts w:ascii="Trebuchet MS" w:eastAsia="Times New Roman" w:hAnsi="Trebuchet MS" w:cs="Arial"/>
          <w:color w:val="000000"/>
          <w:sz w:val="17"/>
          <w:szCs w:val="17"/>
          <w:lang w:eastAsia="ru-RU"/>
        </w:rPr>
        <w:t xml:space="preserve"> 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BuildForge</w:t>
      </w:r>
      <w:proofErr w:type="spellEnd"/>
      <w:r w:rsidRPr="00B015A0">
        <w:rPr>
          <w:rFonts w:ascii="Trebuchet MS" w:eastAsia="Times New Roman" w:hAnsi="Trebuchet MS" w:cs="Arial"/>
          <w:color w:val="000000"/>
          <w:sz w:val="17"/>
          <w:szCs w:val="17"/>
          <w:lang w:eastAsia="ru-RU"/>
        </w:rPr>
        <w:t xml:space="preserve"> являются полноценными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-приложениями, с которым взаимодействие пользователя осуществляется через “тонкого клиента”.</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Несколько слов здесь обязательно стоит упомянуть о подходе </w:t>
      </w:r>
      <w:proofErr w:type="spellStart"/>
      <w:r w:rsidRPr="00B015A0">
        <w:rPr>
          <w:rFonts w:ascii="Trebuchet MS" w:eastAsia="Times New Roman" w:hAnsi="Trebuchet MS" w:cs="Arial"/>
          <w:b/>
          <w:bCs/>
          <w:color w:val="000000"/>
          <w:sz w:val="18"/>
          <w:szCs w:val="18"/>
          <w:lang w:eastAsia="ru-RU"/>
        </w:rPr>
        <w:t>Collaborative</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Application</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Lifecycle</w:t>
      </w:r>
      <w:proofErr w:type="spellEnd"/>
      <w:r w:rsidRPr="00B015A0">
        <w:rPr>
          <w:rFonts w:ascii="Trebuchet MS" w:eastAsia="Times New Roman" w:hAnsi="Trebuchet MS" w:cs="Arial"/>
          <w:b/>
          <w:bCs/>
          <w:color w:val="000000"/>
          <w:sz w:val="18"/>
          <w:szCs w:val="18"/>
          <w:lang w:eastAsia="ru-RU"/>
        </w:rPr>
        <w:t xml:space="preserve"> </w:t>
      </w:r>
      <w:proofErr w:type="spellStart"/>
      <w:r w:rsidRPr="00B015A0">
        <w:rPr>
          <w:rFonts w:ascii="Trebuchet MS" w:eastAsia="Times New Roman" w:hAnsi="Trebuchet MS" w:cs="Arial"/>
          <w:b/>
          <w:bCs/>
          <w:color w:val="000000"/>
          <w:sz w:val="18"/>
          <w:szCs w:val="18"/>
          <w:lang w:eastAsia="ru-RU"/>
        </w:rPr>
        <w:t>Management</w:t>
      </w:r>
      <w:proofErr w:type="spellEnd"/>
      <w:r w:rsidRPr="00B015A0">
        <w:rPr>
          <w:rFonts w:ascii="Trebuchet MS" w:eastAsia="Times New Roman" w:hAnsi="Trebuchet MS" w:cs="Arial"/>
          <w:b/>
          <w:bCs/>
          <w:color w:val="000000"/>
          <w:sz w:val="18"/>
          <w:szCs w:val="18"/>
          <w:lang w:eastAsia="ru-RU"/>
        </w:rPr>
        <w:t xml:space="preserve"> (CALM)</w:t>
      </w:r>
      <w:r w:rsidRPr="00B015A0">
        <w:rPr>
          <w:rFonts w:ascii="Trebuchet MS" w:eastAsia="Times New Roman" w:hAnsi="Trebuchet MS" w:cs="Arial"/>
          <w:color w:val="000000"/>
          <w:sz w:val="17"/>
          <w:szCs w:val="17"/>
          <w:lang w:eastAsia="ru-RU"/>
        </w:rPr>
        <w:t xml:space="preserve">, провозглашенном IBM в рамках технологии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CALM – это способ объединения команды на основе средств автоматизации в единый функционирующий конвейер, где все его участники четко выполняют свои обязанности, эффективно осуществляют передачу результатов своей деятельности другим исполнителям и акцентированы на быстром достижении качественного конечного результата. В целом, данный подход позволяет реализовать типовую цепочку операций в рамках отдельной итерации, как это примерно представлено на следующем рисунке (Рисунок 8).</w:t>
      </w:r>
    </w:p>
    <w:p w:rsidR="00B015A0" w:rsidRPr="00B015A0" w:rsidRDefault="00B015A0" w:rsidP="00B015A0">
      <w:pPr>
        <w:shd w:val="clear" w:color="auto" w:fill="FFFFFF"/>
        <w:spacing w:after="0" w:line="199" w:lineRule="atLeast"/>
        <w:jc w:val="center"/>
        <w:rPr>
          <w:rFonts w:ascii="Trebuchet MS" w:eastAsia="Times New Roman" w:hAnsi="Trebuchet MS" w:cs="Arial"/>
          <w:color w:val="000000"/>
          <w:sz w:val="17"/>
          <w:szCs w:val="17"/>
          <w:lang w:eastAsia="ru-RU"/>
        </w:rPr>
      </w:pPr>
      <w:r w:rsidRPr="00B015A0">
        <w:rPr>
          <w:rFonts w:ascii="Trebuchet MS" w:eastAsia="Times New Roman" w:hAnsi="Trebuchet MS" w:cs="Arial"/>
          <w:noProof/>
          <w:color w:val="0000FF"/>
          <w:sz w:val="17"/>
          <w:szCs w:val="17"/>
          <w:lang w:eastAsia="ru-RU"/>
        </w:rPr>
        <w:drawing>
          <wp:inline distT="0" distB="0" distL="0" distR="0">
            <wp:extent cx="4762500" cy="2752725"/>
            <wp:effectExtent l="0" t="0" r="0" b="9525"/>
            <wp:docPr id="3" name="Рисунок 3" descr="Collaborative Application Lifecycle Management в Jazz">
              <a:hlinkClick xmlns:a="http://schemas.openxmlformats.org/drawingml/2006/main" r:id="rId24" tooltip="&quot;ratioanltojazz010&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llaborative Application Lifecycle Management в Jazz">
                      <a:hlinkClick r:id="rId24" tooltip="&quot;ratioanltojazz010&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62500" cy="2752725"/>
                    </a:xfrm>
                    <a:prstGeom prst="rect">
                      <a:avLst/>
                    </a:prstGeom>
                    <a:noFill/>
                    <a:ln>
                      <a:noFill/>
                    </a:ln>
                  </pic:spPr>
                </pic:pic>
              </a:graphicData>
            </a:graphic>
          </wp:inline>
        </w:drawing>
      </w:r>
    </w:p>
    <w:p w:rsidR="00B015A0" w:rsidRPr="00B015A0" w:rsidRDefault="00B015A0" w:rsidP="00B015A0">
      <w:pPr>
        <w:shd w:val="clear" w:color="auto" w:fill="FFFFFF"/>
        <w:spacing w:after="0" w:line="199" w:lineRule="atLeast"/>
        <w:jc w:val="center"/>
        <w:rPr>
          <w:rFonts w:ascii="Trebuchet MS" w:eastAsia="Times New Roman" w:hAnsi="Trebuchet MS" w:cs="Arial"/>
          <w:color w:val="000000"/>
          <w:sz w:val="17"/>
          <w:szCs w:val="17"/>
          <w:lang w:val="en-US" w:eastAsia="ru-RU"/>
        </w:rPr>
      </w:pPr>
      <w:r w:rsidRPr="00B015A0">
        <w:rPr>
          <w:rFonts w:ascii="Trebuchet MS" w:eastAsia="Times New Roman" w:hAnsi="Trebuchet MS" w:cs="Arial"/>
          <w:b/>
          <w:bCs/>
          <w:color w:val="000000"/>
          <w:sz w:val="18"/>
          <w:szCs w:val="18"/>
          <w:lang w:eastAsia="ru-RU"/>
        </w:rPr>
        <w:t>Рисунок</w:t>
      </w:r>
      <w:r w:rsidRPr="00B015A0">
        <w:rPr>
          <w:rFonts w:ascii="Trebuchet MS" w:eastAsia="Times New Roman" w:hAnsi="Trebuchet MS" w:cs="Arial"/>
          <w:b/>
          <w:bCs/>
          <w:color w:val="000000"/>
          <w:sz w:val="18"/>
          <w:szCs w:val="18"/>
          <w:lang w:val="en-US" w:eastAsia="ru-RU"/>
        </w:rPr>
        <w:t xml:space="preserve"> 6. Collaborative Application Lifecycle Management </w:t>
      </w:r>
      <w:r w:rsidRPr="00B015A0">
        <w:rPr>
          <w:rFonts w:ascii="Trebuchet MS" w:eastAsia="Times New Roman" w:hAnsi="Trebuchet MS" w:cs="Arial"/>
          <w:b/>
          <w:bCs/>
          <w:color w:val="000000"/>
          <w:sz w:val="18"/>
          <w:szCs w:val="18"/>
          <w:lang w:eastAsia="ru-RU"/>
        </w:rPr>
        <w:t>в</w:t>
      </w:r>
      <w:r w:rsidRPr="00B015A0">
        <w:rPr>
          <w:rFonts w:ascii="Trebuchet MS" w:eastAsia="Times New Roman" w:hAnsi="Trebuchet MS" w:cs="Arial"/>
          <w:b/>
          <w:bCs/>
          <w:color w:val="000000"/>
          <w:sz w:val="18"/>
          <w:szCs w:val="18"/>
          <w:lang w:val="en-US" w:eastAsia="ru-RU"/>
        </w:rPr>
        <w:t xml:space="preserve"> Jazz</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Отдельную итерацию разработки можно представить следующим образом. Исходной точкой являются начальные запросы, полученные с помощью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xml:space="preserve">. Здесь выполняем первичную обработку запросов, расставляем их по приоритету и передаем для дальнейшего анализа 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Requirements</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Composer</w:t>
      </w:r>
      <w:proofErr w:type="spellEnd"/>
      <w:r w:rsidRPr="00B015A0">
        <w:rPr>
          <w:rFonts w:ascii="Trebuchet MS" w:eastAsia="Times New Roman" w:hAnsi="Trebuchet MS" w:cs="Arial"/>
          <w:color w:val="000000"/>
          <w:sz w:val="17"/>
          <w:szCs w:val="17"/>
          <w:lang w:eastAsia="ru-RU"/>
        </w:rPr>
        <w:t xml:space="preserve">. В последнем создаются новые и уточняются существующие требования к разрабатываемой системе и затем для реализации этих требований создаются задачи 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xml:space="preserve">. Далее формируем новый или уточняем существующий план проекта, разносим задачи по итерациям с учетом доступных ресурсов (вполне вероятно, что какие-то менее приоритетные задачи уйдут на более поздние итерации) и распределяем эти низкоуровневые задачи между конкретными исполнителями. Архитекторы, программисты и другие разработчики в соответствии с назначенными задачами создают работоспособные решения, а затем результаты их работы вместе с определенными ранее требованиями передаются 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Quality</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Manager</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Тестировщики</w:t>
      </w:r>
      <w:proofErr w:type="spellEnd"/>
      <w:r w:rsidRPr="00B015A0">
        <w:rPr>
          <w:rFonts w:ascii="Trebuchet MS" w:eastAsia="Times New Roman" w:hAnsi="Trebuchet MS" w:cs="Arial"/>
          <w:color w:val="000000"/>
          <w:sz w:val="17"/>
          <w:szCs w:val="17"/>
          <w:lang w:eastAsia="ru-RU"/>
        </w:rPr>
        <w:t xml:space="preserve"> проверяют программные продукты или их отдельные компоненты на соответствие требованиям и, при необходимости, формируют запросы на устранение проблем (или описания дефектов) 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Цикл замыкается и все повторяется снова.</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lastRenderedPageBreak/>
        <w:t xml:space="preserve">Напоследок обязательно стоит упомянуть о том, что функционал продукта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xml:space="preserve"> абсолютно бесплатно доступен для небольших команд в размере до 10 человек. Любой желающий его может скачать с Jazz.net, развернуть в своей команде и использовать без функциональных ограничений (начиная с версий 3.x).</w:t>
      </w:r>
    </w:p>
    <w:p w:rsidR="00B015A0" w:rsidRPr="00B015A0" w:rsidRDefault="00B015A0" w:rsidP="00B015A0">
      <w:pPr>
        <w:shd w:val="clear" w:color="auto" w:fill="FFFFFF"/>
        <w:spacing w:after="0" w:line="363" w:lineRule="atLeast"/>
        <w:outlineLvl w:val="2"/>
        <w:rPr>
          <w:rFonts w:ascii="Trebuchet MS" w:eastAsia="Times New Roman" w:hAnsi="Trebuchet MS" w:cs="Arial"/>
          <w:b/>
          <w:bCs/>
          <w:color w:val="000000"/>
          <w:sz w:val="24"/>
          <w:szCs w:val="24"/>
          <w:lang w:eastAsia="ru-RU"/>
        </w:rPr>
      </w:pPr>
      <w:r w:rsidRPr="00B015A0">
        <w:rPr>
          <w:rFonts w:ascii="Trebuchet MS" w:eastAsia="Times New Roman" w:hAnsi="Trebuchet MS" w:cs="Arial"/>
          <w:b/>
          <w:bCs/>
          <w:color w:val="000000"/>
          <w:sz w:val="24"/>
          <w:szCs w:val="24"/>
          <w:lang w:eastAsia="ru-RU"/>
        </w:rPr>
        <w:t>Сообщество пользователей</w:t>
      </w:r>
    </w:p>
    <w:p w:rsidR="001D2F01"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noProof/>
          <w:color w:val="000000"/>
          <w:sz w:val="17"/>
          <w:szCs w:val="17"/>
          <w:lang w:eastAsia="ru-RU"/>
        </w:rPr>
        <w:drawing>
          <wp:inline distT="0" distB="0" distL="0" distR="0">
            <wp:extent cx="1104900" cy="778954"/>
            <wp:effectExtent l="0" t="0" r="0" b="2540"/>
            <wp:docPr id="2" name="Рисунок 2" descr="Любой желающий может войти в сообщество заинтересованных лиц Jaz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Любой желающий может войти в сообщество заинтересованных лиц Jazz"/>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15718" cy="786580"/>
                    </a:xfrm>
                    <a:prstGeom prst="rect">
                      <a:avLst/>
                    </a:prstGeom>
                    <a:noFill/>
                    <a:ln>
                      <a:noFill/>
                    </a:ln>
                  </pic:spPr>
                </pic:pic>
              </a:graphicData>
            </a:graphic>
          </wp:inline>
        </w:drawing>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 это также и огромное сообщество специалистов по всему миру, занимающихся или интересующихся разработкой программного обеспечения.</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Основной ресурс платформы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 </w:t>
      </w:r>
      <w:hyperlink r:id="rId27" w:tooltip="http://jazz.net" w:history="1">
        <w:r w:rsidRPr="00B015A0">
          <w:rPr>
            <w:rFonts w:ascii="Trebuchet MS" w:eastAsia="Times New Roman" w:hAnsi="Trebuchet MS" w:cs="Arial"/>
            <w:color w:val="0000FF"/>
            <w:sz w:val="17"/>
            <w:szCs w:val="17"/>
            <w:u w:val="single"/>
            <w:lang w:eastAsia="ru-RU"/>
          </w:rPr>
          <w:t>http://jazz.net</w:t>
        </w:r>
      </w:hyperlink>
      <w:r w:rsidRPr="00B015A0">
        <w:rPr>
          <w:rFonts w:ascii="Trebuchet MS" w:eastAsia="Times New Roman" w:hAnsi="Trebuchet MS" w:cs="Arial"/>
          <w:color w:val="000000"/>
          <w:sz w:val="17"/>
          <w:szCs w:val="17"/>
          <w:lang w:eastAsia="ru-RU"/>
        </w:rPr>
        <w:t xml:space="preserve">. Вы можете свободно работать с этим ресурсом, с его материалами, участвовать в формировании запросов на разработку средств автоматизации на платформе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и обсуждать технологию на форумах. Максимум, что от Вас могут при этом попросить - лишь зарегистрироваться на ресурсе и не более того!</w:t>
      </w:r>
    </w:p>
    <w:p w:rsidR="00B015A0" w:rsidRPr="00B015A0" w:rsidRDefault="00B015A0" w:rsidP="00B015A0">
      <w:pPr>
        <w:shd w:val="clear" w:color="auto" w:fill="FFFFFF"/>
        <w:spacing w:after="0" w:line="454" w:lineRule="atLeast"/>
        <w:ind w:left="180" w:right="180"/>
        <w:outlineLvl w:val="1"/>
        <w:rPr>
          <w:rFonts w:ascii="Trebuchet MS" w:eastAsia="Times New Roman" w:hAnsi="Trebuchet MS" w:cs="Arial"/>
          <w:b/>
          <w:bCs/>
          <w:color w:val="1F4797"/>
          <w:sz w:val="28"/>
          <w:szCs w:val="28"/>
          <w:lang w:eastAsia="ru-RU"/>
        </w:rPr>
      </w:pPr>
      <w:r w:rsidRPr="00B015A0">
        <w:rPr>
          <w:rFonts w:ascii="Trebuchet MS" w:eastAsia="Times New Roman" w:hAnsi="Trebuchet MS" w:cs="Arial"/>
          <w:b/>
          <w:bCs/>
          <w:i/>
          <w:iCs/>
          <w:color w:val="1F4797"/>
          <w:sz w:val="28"/>
          <w:szCs w:val="28"/>
          <w:lang w:eastAsia="ru-RU"/>
        </w:rPr>
        <w:t>Окончательное сравнение или что не хватает для полного счастья</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Теперь сделаем небольшую сравнительную таблицу для окончательного подведения итогов анализа и обобщения ключевых отличий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от традиционного направления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Постараемся при этом учесть и плюсы, и минусы обоих направлений.</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 xml:space="preserve">Таблица 1. Таблица сравнения возможностей традиционных средств IBM </w:t>
      </w:r>
      <w:proofErr w:type="spellStart"/>
      <w:r w:rsidRPr="00B015A0">
        <w:rPr>
          <w:rFonts w:ascii="Trebuchet MS" w:eastAsia="Times New Roman" w:hAnsi="Trebuchet MS" w:cs="Arial"/>
          <w:b/>
          <w:bCs/>
          <w:color w:val="000000"/>
          <w:sz w:val="18"/>
          <w:szCs w:val="18"/>
          <w:lang w:eastAsia="ru-RU"/>
        </w:rPr>
        <w:t>Rational</w:t>
      </w:r>
      <w:proofErr w:type="spellEnd"/>
      <w:r w:rsidRPr="00B015A0">
        <w:rPr>
          <w:rFonts w:ascii="Trebuchet MS" w:eastAsia="Times New Roman" w:hAnsi="Trebuchet MS" w:cs="Arial"/>
          <w:b/>
          <w:bCs/>
          <w:color w:val="000000"/>
          <w:sz w:val="18"/>
          <w:szCs w:val="18"/>
          <w:lang w:eastAsia="ru-RU"/>
        </w:rPr>
        <w:t xml:space="preserve"> и </w:t>
      </w:r>
      <w:proofErr w:type="spellStart"/>
      <w:r w:rsidRPr="00B015A0">
        <w:rPr>
          <w:rFonts w:ascii="Trebuchet MS" w:eastAsia="Times New Roman" w:hAnsi="Trebuchet MS" w:cs="Arial"/>
          <w:b/>
          <w:bCs/>
          <w:color w:val="000000"/>
          <w:sz w:val="18"/>
          <w:szCs w:val="18"/>
          <w:lang w:eastAsia="ru-RU"/>
        </w:rPr>
        <w:t>Jazz</w:t>
      </w:r>
      <w:proofErr w:type="spellEnd"/>
    </w:p>
    <w:tbl>
      <w:tblPr>
        <w:tblW w:w="10832" w:type="dxa"/>
        <w:tblInd w:w="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54"/>
        <w:gridCol w:w="2383"/>
        <w:gridCol w:w="4110"/>
        <w:gridCol w:w="3685"/>
      </w:tblGrid>
      <w:tr w:rsidR="00B015A0" w:rsidRPr="00B015A0" w:rsidTr="001D2F01">
        <w:tc>
          <w:tcPr>
            <w:tcW w:w="302"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jc w:val="center"/>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b/>
                <w:bCs/>
                <w:color w:val="000000"/>
                <w:sz w:val="18"/>
                <w:szCs w:val="18"/>
                <w:lang w:eastAsia="ru-RU"/>
              </w:rPr>
              <w:t>№</w:t>
            </w:r>
          </w:p>
        </w:tc>
        <w:tc>
          <w:tcPr>
            <w:tcW w:w="1100"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jc w:val="center"/>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b/>
                <w:bCs/>
                <w:color w:val="000000"/>
                <w:sz w:val="18"/>
                <w:szCs w:val="18"/>
                <w:lang w:eastAsia="ru-RU"/>
              </w:rPr>
              <w:t>Возможность</w:t>
            </w:r>
          </w:p>
        </w:tc>
        <w:tc>
          <w:tcPr>
            <w:tcW w:w="1897"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jc w:val="center"/>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b/>
                <w:bCs/>
                <w:color w:val="000000"/>
                <w:sz w:val="18"/>
                <w:szCs w:val="18"/>
                <w:lang w:eastAsia="ru-RU"/>
              </w:rPr>
              <w:t xml:space="preserve">Традиционная линейка IBM </w:t>
            </w:r>
            <w:proofErr w:type="spellStart"/>
            <w:r w:rsidRPr="00B015A0">
              <w:rPr>
                <w:rFonts w:ascii="Trebuchet MS" w:eastAsia="Times New Roman" w:hAnsi="Trebuchet MS" w:cs="Times New Roman"/>
                <w:b/>
                <w:bCs/>
                <w:color w:val="000000"/>
                <w:sz w:val="18"/>
                <w:szCs w:val="18"/>
                <w:lang w:eastAsia="ru-RU"/>
              </w:rPr>
              <w:t>Rational</w:t>
            </w:r>
            <w:proofErr w:type="spellEnd"/>
          </w:p>
        </w:tc>
        <w:tc>
          <w:tcPr>
            <w:tcW w:w="1701"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jc w:val="center"/>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b/>
                <w:bCs/>
                <w:color w:val="000000"/>
                <w:sz w:val="18"/>
                <w:szCs w:val="18"/>
                <w:lang w:eastAsia="ru-RU"/>
              </w:rPr>
              <w:t xml:space="preserve">Платформа </w:t>
            </w:r>
            <w:proofErr w:type="spellStart"/>
            <w:r w:rsidRPr="00B015A0">
              <w:rPr>
                <w:rFonts w:ascii="Trebuchet MS" w:eastAsia="Times New Roman" w:hAnsi="Trebuchet MS" w:cs="Times New Roman"/>
                <w:b/>
                <w:bCs/>
                <w:color w:val="000000"/>
                <w:sz w:val="18"/>
                <w:szCs w:val="18"/>
                <w:lang w:eastAsia="ru-RU"/>
              </w:rPr>
              <w:t>Jazz</w:t>
            </w:r>
            <w:proofErr w:type="spellEnd"/>
          </w:p>
        </w:tc>
      </w:tr>
      <w:tr w:rsidR="00B015A0" w:rsidRPr="00B015A0" w:rsidTr="001D2F01">
        <w:tc>
          <w:tcPr>
            <w:tcW w:w="302"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jc w:val="center"/>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1</w:t>
            </w:r>
          </w:p>
        </w:tc>
        <w:tc>
          <w:tcPr>
            <w:tcW w:w="1100"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Поддержка ключевых процессов жизненного цикла разработки</w:t>
            </w:r>
          </w:p>
        </w:tc>
        <w:tc>
          <w:tcPr>
            <w:tcW w:w="1897"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Поддерживаются бизнес моделирование, управление требованиями, управление изменениями и конфигурациями, тестирование, управление проектом. Кроме того, поддерживается анализ и проектирование.</w:t>
            </w:r>
          </w:p>
        </w:tc>
        <w:tc>
          <w:tcPr>
            <w:tcW w:w="1701"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Поддерживаются бизнес моделирование, управление требованиями, управление изменениями и конфигурациями, тестирование, управление проектом. Кроме того, поддерживаются процессы управления сборкой и наработками (</w:t>
            </w:r>
            <w:proofErr w:type="spellStart"/>
            <w:r w:rsidRPr="00B015A0">
              <w:rPr>
                <w:rFonts w:ascii="Trebuchet MS" w:eastAsia="Times New Roman" w:hAnsi="Trebuchet MS" w:cs="Times New Roman"/>
                <w:color w:val="000000"/>
                <w:sz w:val="17"/>
                <w:szCs w:val="17"/>
                <w:lang w:eastAsia="ru-RU"/>
              </w:rPr>
              <w:t>assets</w:t>
            </w:r>
            <w:proofErr w:type="spellEnd"/>
            <w:r w:rsidRPr="00B015A0">
              <w:rPr>
                <w:rFonts w:ascii="Trebuchet MS" w:eastAsia="Times New Roman" w:hAnsi="Trebuchet MS" w:cs="Times New Roman"/>
                <w:color w:val="000000"/>
                <w:sz w:val="17"/>
                <w:szCs w:val="17"/>
                <w:lang w:eastAsia="ru-RU"/>
              </w:rPr>
              <w:t>).</w:t>
            </w:r>
          </w:p>
        </w:tc>
      </w:tr>
      <w:tr w:rsidR="00B015A0" w:rsidRPr="00B015A0" w:rsidTr="001D2F01">
        <w:tc>
          <w:tcPr>
            <w:tcW w:w="302"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jc w:val="center"/>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2</w:t>
            </w:r>
          </w:p>
        </w:tc>
        <w:tc>
          <w:tcPr>
            <w:tcW w:w="1100"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Интеграционные возможности</w:t>
            </w:r>
          </w:p>
        </w:tc>
        <w:tc>
          <w:tcPr>
            <w:tcW w:w="1897"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Интеграции между средствами реализуются посредством разработки специфических мостов между конкретными парами инструментов.</w:t>
            </w:r>
          </w:p>
        </w:tc>
        <w:tc>
          <w:tcPr>
            <w:tcW w:w="1701"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Правила интеграции унифицированы на серверном уровне JTS.</w:t>
            </w:r>
          </w:p>
        </w:tc>
      </w:tr>
      <w:tr w:rsidR="00B015A0" w:rsidRPr="00B015A0" w:rsidTr="001D2F01">
        <w:tc>
          <w:tcPr>
            <w:tcW w:w="302"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jc w:val="center"/>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3</w:t>
            </w:r>
          </w:p>
        </w:tc>
        <w:tc>
          <w:tcPr>
            <w:tcW w:w="1100"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Представление интерфейсов GUI</w:t>
            </w:r>
          </w:p>
        </w:tc>
        <w:tc>
          <w:tcPr>
            <w:tcW w:w="1897"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Каждое средство и каждый интеграционный мост определяют собственные правила представления интерфейсов GUI.</w:t>
            </w:r>
          </w:p>
        </w:tc>
        <w:tc>
          <w:tcPr>
            <w:tcW w:w="1701"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JTS определяет общие правила для представления интерфейсов GUI.</w:t>
            </w:r>
          </w:p>
        </w:tc>
      </w:tr>
      <w:tr w:rsidR="00B015A0" w:rsidRPr="00B015A0" w:rsidTr="001D2F01">
        <w:tc>
          <w:tcPr>
            <w:tcW w:w="302"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jc w:val="center"/>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4</w:t>
            </w:r>
          </w:p>
        </w:tc>
        <w:tc>
          <w:tcPr>
            <w:tcW w:w="1100"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Разделение данных</w:t>
            </w:r>
          </w:p>
        </w:tc>
        <w:tc>
          <w:tcPr>
            <w:tcW w:w="1897"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Доступ к данным возможен только между двумя конкретными средствами, интегрированными с помощью мостов.</w:t>
            </w:r>
          </w:p>
        </w:tc>
        <w:tc>
          <w:tcPr>
            <w:tcW w:w="1701"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 xml:space="preserve">Средства, интегрированные в среду </w:t>
            </w:r>
            <w:proofErr w:type="spellStart"/>
            <w:r w:rsidRPr="00B015A0">
              <w:rPr>
                <w:rFonts w:ascii="Trebuchet MS" w:eastAsia="Times New Roman" w:hAnsi="Trebuchet MS" w:cs="Times New Roman"/>
                <w:color w:val="000000"/>
                <w:sz w:val="17"/>
                <w:szCs w:val="17"/>
                <w:lang w:eastAsia="ru-RU"/>
              </w:rPr>
              <w:t>Jazz</w:t>
            </w:r>
            <w:proofErr w:type="spellEnd"/>
            <w:r w:rsidRPr="00B015A0">
              <w:rPr>
                <w:rFonts w:ascii="Trebuchet MS" w:eastAsia="Times New Roman" w:hAnsi="Trebuchet MS" w:cs="Times New Roman"/>
                <w:color w:val="000000"/>
                <w:sz w:val="17"/>
                <w:szCs w:val="17"/>
                <w:lang w:eastAsia="ru-RU"/>
              </w:rPr>
              <w:t>, используют единое пространство данных и могут оперировать с данными друг друга.</w:t>
            </w:r>
          </w:p>
        </w:tc>
      </w:tr>
      <w:tr w:rsidR="00B015A0" w:rsidRPr="00B015A0" w:rsidTr="001D2F01">
        <w:tc>
          <w:tcPr>
            <w:tcW w:w="302"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jc w:val="center"/>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5</w:t>
            </w:r>
          </w:p>
        </w:tc>
        <w:tc>
          <w:tcPr>
            <w:tcW w:w="1100"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Унификация механизмов администрирования</w:t>
            </w:r>
          </w:p>
        </w:tc>
        <w:tc>
          <w:tcPr>
            <w:tcW w:w="1897"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Уникальные механизмы администрирования, специфические для каждого инструмента.</w:t>
            </w:r>
          </w:p>
        </w:tc>
        <w:tc>
          <w:tcPr>
            <w:tcW w:w="1701"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Механизмы администрирования унифицированы на серверном уровне JTS.</w:t>
            </w:r>
          </w:p>
        </w:tc>
      </w:tr>
      <w:tr w:rsidR="00B015A0" w:rsidRPr="00B015A0" w:rsidTr="001D2F01">
        <w:tc>
          <w:tcPr>
            <w:tcW w:w="302"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jc w:val="center"/>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6</w:t>
            </w:r>
          </w:p>
        </w:tc>
        <w:tc>
          <w:tcPr>
            <w:tcW w:w="1100"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Адаптация к увеличению размеров команд</w:t>
            </w:r>
          </w:p>
        </w:tc>
        <w:tc>
          <w:tcPr>
            <w:tcW w:w="1897"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Ограниченная.</w:t>
            </w:r>
          </w:p>
        </w:tc>
        <w:tc>
          <w:tcPr>
            <w:tcW w:w="1701"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 xml:space="preserve">Расширяемость платформы заложена при проектировании архитектуры </w:t>
            </w:r>
            <w:proofErr w:type="spellStart"/>
            <w:r w:rsidRPr="00B015A0">
              <w:rPr>
                <w:rFonts w:ascii="Trebuchet MS" w:eastAsia="Times New Roman" w:hAnsi="Trebuchet MS" w:cs="Times New Roman"/>
                <w:color w:val="000000"/>
                <w:sz w:val="17"/>
                <w:szCs w:val="17"/>
                <w:lang w:eastAsia="ru-RU"/>
              </w:rPr>
              <w:t>Jazz</w:t>
            </w:r>
            <w:proofErr w:type="spellEnd"/>
            <w:r w:rsidRPr="00B015A0">
              <w:rPr>
                <w:rFonts w:ascii="Trebuchet MS" w:eastAsia="Times New Roman" w:hAnsi="Trebuchet MS" w:cs="Times New Roman"/>
                <w:color w:val="000000"/>
                <w:sz w:val="17"/>
                <w:szCs w:val="17"/>
                <w:lang w:eastAsia="ru-RU"/>
              </w:rPr>
              <w:t>.</w:t>
            </w:r>
          </w:p>
        </w:tc>
      </w:tr>
      <w:tr w:rsidR="00B015A0" w:rsidRPr="00B015A0" w:rsidTr="001D2F01">
        <w:tc>
          <w:tcPr>
            <w:tcW w:w="302"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jc w:val="center"/>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7</w:t>
            </w:r>
          </w:p>
        </w:tc>
        <w:tc>
          <w:tcPr>
            <w:tcW w:w="1100"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Взаимодействие удаленных команд</w:t>
            </w:r>
          </w:p>
        </w:tc>
        <w:tc>
          <w:tcPr>
            <w:tcW w:w="1897"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 xml:space="preserve">Продвинутые </w:t>
            </w:r>
            <w:proofErr w:type="spellStart"/>
            <w:r w:rsidRPr="00B015A0">
              <w:rPr>
                <w:rFonts w:ascii="Trebuchet MS" w:eastAsia="Times New Roman" w:hAnsi="Trebuchet MS" w:cs="Times New Roman"/>
                <w:color w:val="000000"/>
                <w:sz w:val="17"/>
                <w:szCs w:val="17"/>
                <w:lang w:eastAsia="ru-RU"/>
              </w:rPr>
              <w:t>Web</w:t>
            </w:r>
            <w:proofErr w:type="spellEnd"/>
            <w:r w:rsidRPr="00B015A0">
              <w:rPr>
                <w:rFonts w:ascii="Trebuchet MS" w:eastAsia="Times New Roman" w:hAnsi="Trebuchet MS" w:cs="Times New Roman"/>
                <w:color w:val="000000"/>
                <w:sz w:val="17"/>
                <w:szCs w:val="17"/>
                <w:lang w:eastAsia="ru-RU"/>
              </w:rPr>
              <w:t xml:space="preserve">-интерфейсы и механизмы репликации </w:t>
            </w:r>
            <w:proofErr w:type="spellStart"/>
            <w:r w:rsidRPr="00B015A0">
              <w:rPr>
                <w:rFonts w:ascii="Trebuchet MS" w:eastAsia="Times New Roman" w:hAnsi="Trebuchet MS" w:cs="Times New Roman"/>
                <w:color w:val="000000"/>
                <w:sz w:val="17"/>
                <w:szCs w:val="17"/>
                <w:lang w:eastAsia="ru-RU"/>
              </w:rPr>
              <w:t>Multisite</w:t>
            </w:r>
            <w:proofErr w:type="spellEnd"/>
            <w:r w:rsidRPr="00B015A0">
              <w:rPr>
                <w:rFonts w:ascii="Trebuchet MS" w:eastAsia="Times New Roman" w:hAnsi="Trebuchet MS" w:cs="Times New Roman"/>
                <w:color w:val="000000"/>
                <w:sz w:val="17"/>
                <w:szCs w:val="17"/>
                <w:lang w:eastAsia="ru-RU"/>
              </w:rPr>
              <w:t>.</w:t>
            </w:r>
          </w:p>
        </w:tc>
        <w:tc>
          <w:tcPr>
            <w:tcW w:w="1701"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 xml:space="preserve">Мощные </w:t>
            </w:r>
            <w:proofErr w:type="spellStart"/>
            <w:r w:rsidRPr="00B015A0">
              <w:rPr>
                <w:rFonts w:ascii="Trebuchet MS" w:eastAsia="Times New Roman" w:hAnsi="Trebuchet MS" w:cs="Times New Roman"/>
                <w:color w:val="000000"/>
                <w:sz w:val="17"/>
                <w:szCs w:val="17"/>
                <w:lang w:eastAsia="ru-RU"/>
              </w:rPr>
              <w:t>Web</w:t>
            </w:r>
            <w:proofErr w:type="spellEnd"/>
            <w:r w:rsidRPr="00B015A0">
              <w:rPr>
                <w:rFonts w:ascii="Trebuchet MS" w:eastAsia="Times New Roman" w:hAnsi="Trebuchet MS" w:cs="Times New Roman"/>
                <w:color w:val="000000"/>
                <w:sz w:val="17"/>
                <w:szCs w:val="17"/>
                <w:lang w:eastAsia="ru-RU"/>
              </w:rPr>
              <w:t>-приложения.</w:t>
            </w:r>
          </w:p>
        </w:tc>
      </w:tr>
      <w:tr w:rsidR="00B015A0" w:rsidRPr="00B015A0" w:rsidTr="001D2F01">
        <w:tc>
          <w:tcPr>
            <w:tcW w:w="302"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jc w:val="center"/>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8</w:t>
            </w:r>
          </w:p>
        </w:tc>
        <w:tc>
          <w:tcPr>
            <w:tcW w:w="1100"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Взаимодействие удаленных команд, находящихся в закрытых сетевых пространствах или сетевых пространствах с крайне ограниченным доступом</w:t>
            </w:r>
          </w:p>
        </w:tc>
        <w:tc>
          <w:tcPr>
            <w:tcW w:w="1897"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 xml:space="preserve">Репликации </w:t>
            </w:r>
            <w:proofErr w:type="spellStart"/>
            <w:r w:rsidRPr="00B015A0">
              <w:rPr>
                <w:rFonts w:ascii="Trebuchet MS" w:eastAsia="Times New Roman" w:hAnsi="Trebuchet MS" w:cs="Times New Roman"/>
                <w:color w:val="000000"/>
                <w:sz w:val="17"/>
                <w:szCs w:val="17"/>
                <w:lang w:eastAsia="ru-RU"/>
              </w:rPr>
              <w:t>Multisite</w:t>
            </w:r>
            <w:proofErr w:type="spellEnd"/>
            <w:r w:rsidRPr="00B015A0">
              <w:rPr>
                <w:rFonts w:ascii="Trebuchet MS" w:eastAsia="Times New Roman" w:hAnsi="Trebuchet MS" w:cs="Times New Roman"/>
                <w:color w:val="000000"/>
                <w:sz w:val="17"/>
                <w:szCs w:val="17"/>
                <w:lang w:eastAsia="ru-RU"/>
              </w:rPr>
              <w:t>.</w:t>
            </w:r>
          </w:p>
        </w:tc>
        <w:tc>
          <w:tcPr>
            <w:tcW w:w="1701"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Не поддерживается.</w:t>
            </w:r>
          </w:p>
        </w:tc>
      </w:tr>
      <w:tr w:rsidR="00B015A0" w:rsidRPr="00B015A0" w:rsidTr="001D2F01">
        <w:tc>
          <w:tcPr>
            <w:tcW w:w="302"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jc w:val="center"/>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9</w:t>
            </w:r>
          </w:p>
        </w:tc>
        <w:tc>
          <w:tcPr>
            <w:tcW w:w="1100"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Русскоязычная локализация</w:t>
            </w:r>
          </w:p>
        </w:tc>
        <w:tc>
          <w:tcPr>
            <w:tcW w:w="1897"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Отсутствует.</w:t>
            </w:r>
          </w:p>
        </w:tc>
        <w:tc>
          <w:tcPr>
            <w:tcW w:w="1701" w:type="pct"/>
            <w:tcBorders>
              <w:top w:val="outset" w:sz="6" w:space="0" w:color="auto"/>
              <w:left w:val="outset" w:sz="6" w:space="0" w:color="auto"/>
              <w:bottom w:val="outset" w:sz="6" w:space="0" w:color="auto"/>
              <w:right w:val="outset" w:sz="6" w:space="0" w:color="auto"/>
            </w:tcBorders>
            <w:tcMar>
              <w:top w:w="120" w:type="dxa"/>
              <w:left w:w="240" w:type="dxa"/>
              <w:bottom w:w="120" w:type="dxa"/>
              <w:right w:w="240" w:type="dxa"/>
            </w:tcMar>
            <w:hideMark/>
          </w:tcPr>
          <w:p w:rsidR="00B015A0" w:rsidRPr="00B015A0" w:rsidRDefault="00B015A0" w:rsidP="00B015A0">
            <w:pPr>
              <w:spacing w:after="0" w:line="199" w:lineRule="atLeast"/>
              <w:rPr>
                <w:rFonts w:ascii="Trebuchet MS" w:eastAsia="Times New Roman" w:hAnsi="Trebuchet MS" w:cs="Times New Roman"/>
                <w:color w:val="000000"/>
                <w:sz w:val="17"/>
                <w:szCs w:val="17"/>
                <w:lang w:eastAsia="ru-RU"/>
              </w:rPr>
            </w:pPr>
            <w:r w:rsidRPr="00B015A0">
              <w:rPr>
                <w:rFonts w:ascii="Trebuchet MS" w:eastAsia="Times New Roman" w:hAnsi="Trebuchet MS" w:cs="Times New Roman"/>
                <w:color w:val="000000"/>
                <w:sz w:val="17"/>
                <w:szCs w:val="17"/>
                <w:lang w:eastAsia="ru-RU"/>
              </w:rPr>
              <w:t>Реализована.</w:t>
            </w:r>
          </w:p>
        </w:tc>
      </w:tr>
    </w:tbl>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lastRenderedPageBreak/>
        <w:t>Теперь сделаем выводы по результатам сравнения, приведенным в данной таблице:</w:t>
      </w:r>
    </w:p>
    <w:p w:rsidR="00B015A0" w:rsidRPr="00B015A0" w:rsidRDefault="00B015A0" w:rsidP="00B015A0">
      <w:pPr>
        <w:numPr>
          <w:ilvl w:val="0"/>
          <w:numId w:val="1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В области </w:t>
      </w:r>
      <w:r w:rsidRPr="00B015A0">
        <w:rPr>
          <w:rFonts w:ascii="Trebuchet MS" w:eastAsia="Times New Roman" w:hAnsi="Trebuchet MS" w:cs="Arial"/>
          <w:b/>
          <w:bCs/>
          <w:color w:val="000000"/>
          <w:sz w:val="18"/>
          <w:szCs w:val="18"/>
          <w:lang w:eastAsia="ru-RU"/>
        </w:rPr>
        <w:t>поддержки ключевых процессов жизненного цикла разработки</w:t>
      </w:r>
      <w:r w:rsidRPr="00B015A0">
        <w:rPr>
          <w:rFonts w:ascii="Trebuchet MS" w:eastAsia="Times New Roman" w:hAnsi="Trebuchet MS" w:cs="Arial"/>
          <w:color w:val="000000"/>
          <w:sz w:val="17"/>
          <w:szCs w:val="17"/>
          <w:lang w:eastAsia="ru-RU"/>
        </w:rPr>
        <w:t xml:space="preserve"> и традиционная линейка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и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во многом похожи. Поддерживаются практически все ключевые процессы разработки. В традиционной линейке они расширены дисциплиной анализа и проектирования за счет средства визуального моделирования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Rose</w:t>
      </w:r>
      <w:proofErr w:type="spellEnd"/>
      <w:r w:rsidRPr="00B015A0">
        <w:rPr>
          <w:rFonts w:ascii="Trebuchet MS" w:eastAsia="Times New Roman" w:hAnsi="Trebuchet MS" w:cs="Arial"/>
          <w:color w:val="000000"/>
          <w:sz w:val="17"/>
          <w:szCs w:val="17"/>
          <w:lang w:eastAsia="ru-RU"/>
        </w:rPr>
        <w:t xml:space="preserve">. Средства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Architect</w:t>
      </w:r>
      <w:proofErr w:type="spellEnd"/>
      <w:r w:rsidRPr="00B015A0">
        <w:rPr>
          <w:rFonts w:ascii="Trebuchet MS" w:eastAsia="Times New Roman" w:hAnsi="Trebuchet MS" w:cs="Arial"/>
          <w:color w:val="000000"/>
          <w:sz w:val="17"/>
          <w:szCs w:val="17"/>
          <w:lang w:eastAsia="ru-RU"/>
        </w:rPr>
        <w:t xml:space="preserve"> 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Software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Modeler</w:t>
      </w:r>
      <w:proofErr w:type="spellEnd"/>
      <w:r w:rsidRPr="00B015A0">
        <w:rPr>
          <w:rFonts w:ascii="Trebuchet MS" w:eastAsia="Times New Roman" w:hAnsi="Trebuchet MS" w:cs="Arial"/>
          <w:color w:val="000000"/>
          <w:sz w:val="17"/>
          <w:szCs w:val="17"/>
          <w:lang w:eastAsia="ru-RU"/>
        </w:rPr>
        <w:t xml:space="preserve"> напрямую не относятся ни к одной из линеек, но, тем не менее, интегрируются с инструментальными средствами обеих. Правда надо отметить, что интеграция RSA с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RequisitePro</w:t>
      </w:r>
      <w:proofErr w:type="spellEnd"/>
      <w:r w:rsidRPr="00B015A0">
        <w:rPr>
          <w:rFonts w:ascii="Trebuchet MS" w:eastAsia="Times New Roman" w:hAnsi="Trebuchet MS" w:cs="Arial"/>
          <w:color w:val="000000"/>
          <w:sz w:val="17"/>
          <w:szCs w:val="17"/>
          <w:lang w:eastAsia="ru-RU"/>
        </w:rPr>
        <w:t xml:space="preserve"> на порядок мощнее, чем менее гибкие операции импорта и экспорта в связке RSA - RRC.</w:t>
      </w:r>
      <w:r w:rsidRPr="00B015A0">
        <w:rPr>
          <w:rFonts w:ascii="Trebuchet MS" w:eastAsia="Times New Roman" w:hAnsi="Trebuchet MS" w:cs="Arial"/>
          <w:color w:val="000000"/>
          <w:sz w:val="17"/>
          <w:szCs w:val="17"/>
          <w:lang w:eastAsia="ru-RU"/>
        </w:rPr>
        <w:br/>
        <w:t xml:space="preserve">Кроме того, в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появляются процессы управления сборкой на базе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BuildForge</w:t>
      </w:r>
      <w:proofErr w:type="spellEnd"/>
      <w:r w:rsidRPr="00B015A0">
        <w:rPr>
          <w:rFonts w:ascii="Trebuchet MS" w:eastAsia="Times New Roman" w:hAnsi="Trebuchet MS" w:cs="Arial"/>
          <w:color w:val="000000"/>
          <w:sz w:val="17"/>
          <w:szCs w:val="17"/>
          <w:lang w:eastAsia="ru-RU"/>
        </w:rPr>
        <w:t xml:space="preserve"> и управления наработками на базе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Asset</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Manager</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numPr>
          <w:ilvl w:val="0"/>
          <w:numId w:val="1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В области </w:t>
      </w:r>
      <w:r w:rsidRPr="00B015A0">
        <w:rPr>
          <w:rFonts w:ascii="Trebuchet MS" w:eastAsia="Times New Roman" w:hAnsi="Trebuchet MS" w:cs="Arial"/>
          <w:b/>
          <w:bCs/>
          <w:color w:val="000000"/>
          <w:sz w:val="18"/>
          <w:szCs w:val="18"/>
          <w:lang w:eastAsia="ru-RU"/>
        </w:rPr>
        <w:t>интеграционных возможностей</w:t>
      </w:r>
      <w:r w:rsidRPr="00B015A0">
        <w:rPr>
          <w:rFonts w:ascii="Trebuchet MS" w:eastAsia="Times New Roman" w:hAnsi="Trebuchet MS" w:cs="Arial"/>
          <w:color w:val="000000"/>
          <w:sz w:val="17"/>
          <w:szCs w:val="17"/>
          <w:lang w:eastAsia="ru-RU"/>
        </w:rPr>
        <w:t xml:space="preserve"> инструменты традиционных средств могут работать только с данными друг друга. При этом обновление инструментов может потребовать необходимость выпуска обновлений для интеграционных мостов. А вот подключение к JTS любого стороннего средства, в котором соблюдены принципы OSLC, позволяет легко его интегрировать с другими средствами, уже подключенными к этому JTS. Таким образом, можно расширять инфраструктуру проекта даже за счет </w:t>
      </w:r>
      <w:proofErr w:type="spellStart"/>
      <w:r w:rsidRPr="00B015A0">
        <w:rPr>
          <w:rFonts w:ascii="Trebuchet MS" w:eastAsia="Times New Roman" w:hAnsi="Trebuchet MS" w:cs="Arial"/>
          <w:color w:val="000000"/>
          <w:sz w:val="17"/>
          <w:szCs w:val="17"/>
          <w:lang w:eastAsia="ru-RU"/>
        </w:rPr>
        <w:t>Open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Source</w:t>
      </w:r>
      <w:proofErr w:type="spellEnd"/>
      <w:r w:rsidRPr="00B015A0">
        <w:rPr>
          <w:rFonts w:ascii="Trebuchet MS" w:eastAsia="Times New Roman" w:hAnsi="Trebuchet MS" w:cs="Arial"/>
          <w:color w:val="000000"/>
          <w:sz w:val="17"/>
          <w:szCs w:val="17"/>
          <w:lang w:eastAsia="ru-RU"/>
        </w:rPr>
        <w:t xml:space="preserve"> решений. Т.е. в данном пункте полное преимущество за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w:t>
      </w:r>
    </w:p>
    <w:p w:rsidR="00B015A0" w:rsidRPr="00B015A0" w:rsidRDefault="00B015A0" w:rsidP="00B015A0">
      <w:pPr>
        <w:numPr>
          <w:ilvl w:val="0"/>
          <w:numId w:val="1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В области </w:t>
      </w:r>
      <w:r w:rsidRPr="00B015A0">
        <w:rPr>
          <w:rFonts w:ascii="Trebuchet MS" w:eastAsia="Times New Roman" w:hAnsi="Trebuchet MS" w:cs="Arial"/>
          <w:b/>
          <w:bCs/>
          <w:color w:val="000000"/>
          <w:sz w:val="18"/>
          <w:szCs w:val="18"/>
          <w:lang w:eastAsia="ru-RU"/>
        </w:rPr>
        <w:t>представления интерфейсов GUI</w:t>
      </w:r>
      <w:r w:rsidRPr="00B015A0">
        <w:rPr>
          <w:rFonts w:ascii="Trebuchet MS" w:eastAsia="Times New Roman" w:hAnsi="Trebuchet MS" w:cs="Arial"/>
          <w:color w:val="000000"/>
          <w:sz w:val="17"/>
          <w:szCs w:val="17"/>
          <w:lang w:eastAsia="ru-RU"/>
        </w:rPr>
        <w:t>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также заметно опережает традиционную линейку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Любое средство, интегрированное с JTS, предоставляет полную информацию о корректном отображении собственных данных. Соответственно, любое иное средство, интегрированное с JTS, уже знает, как выводить пользователям эти данные.</w:t>
      </w:r>
    </w:p>
    <w:p w:rsidR="00B015A0" w:rsidRPr="00B015A0" w:rsidRDefault="00B015A0" w:rsidP="00B015A0">
      <w:pPr>
        <w:numPr>
          <w:ilvl w:val="0"/>
          <w:numId w:val="1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В области </w:t>
      </w:r>
      <w:r w:rsidRPr="00B015A0">
        <w:rPr>
          <w:rFonts w:ascii="Trebuchet MS" w:eastAsia="Times New Roman" w:hAnsi="Trebuchet MS" w:cs="Arial"/>
          <w:b/>
          <w:bCs/>
          <w:color w:val="000000"/>
          <w:sz w:val="18"/>
          <w:szCs w:val="18"/>
          <w:lang w:eastAsia="ru-RU"/>
        </w:rPr>
        <w:t>разделения данных</w:t>
      </w:r>
      <w:r w:rsidRPr="00B015A0">
        <w:rPr>
          <w:rFonts w:ascii="Trebuchet MS" w:eastAsia="Times New Roman" w:hAnsi="Trebuchet MS" w:cs="Arial"/>
          <w:color w:val="000000"/>
          <w:sz w:val="17"/>
          <w:szCs w:val="17"/>
          <w:lang w:eastAsia="ru-RU"/>
        </w:rPr>
        <w:t xml:space="preserve"> снова полное преимущество за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благодаря более продвинутой архитектуре. Интеграция средства в среду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позволяет разделять данные с уже подключенными средствами.</w:t>
      </w:r>
    </w:p>
    <w:p w:rsidR="00B015A0" w:rsidRPr="00B015A0" w:rsidRDefault="00B015A0" w:rsidP="00B015A0">
      <w:pPr>
        <w:numPr>
          <w:ilvl w:val="0"/>
          <w:numId w:val="1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В области </w:t>
      </w:r>
      <w:r w:rsidRPr="00B015A0">
        <w:rPr>
          <w:rFonts w:ascii="Trebuchet MS" w:eastAsia="Times New Roman" w:hAnsi="Trebuchet MS" w:cs="Arial"/>
          <w:b/>
          <w:bCs/>
          <w:color w:val="000000"/>
          <w:sz w:val="18"/>
          <w:szCs w:val="18"/>
          <w:lang w:eastAsia="ru-RU"/>
        </w:rPr>
        <w:t>унификации механизмов администрирования</w:t>
      </w:r>
      <w:r w:rsidRPr="00B015A0">
        <w:rPr>
          <w:rFonts w:ascii="Trebuchet MS" w:eastAsia="Times New Roman" w:hAnsi="Trebuchet MS" w:cs="Arial"/>
          <w:color w:val="000000"/>
          <w:sz w:val="17"/>
          <w:szCs w:val="17"/>
          <w:lang w:eastAsia="ru-RU"/>
        </w:rPr>
        <w:t xml:space="preserve"> снова полное преимущество за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Согласитесь, что лучше один раз выполнить базовые настройки независимо от специфики инструментальных средств, чем повторять эту работу для каждого отдельного инструмента. В частности, лучше один раз завести пользователей и определить их права, чем многократно повторять эти операции в каждом инструменте, к которых к тому же значительно отличаются интерфейсы GUI!</w:t>
      </w:r>
    </w:p>
    <w:p w:rsidR="00B015A0" w:rsidRPr="00B015A0" w:rsidRDefault="00B015A0" w:rsidP="00B015A0">
      <w:pPr>
        <w:numPr>
          <w:ilvl w:val="0"/>
          <w:numId w:val="1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Адаптация к увеличению размеров команд</w:t>
      </w:r>
      <w:r w:rsidRPr="00B015A0">
        <w:rPr>
          <w:rFonts w:ascii="Trebuchet MS" w:eastAsia="Times New Roman" w:hAnsi="Trebuchet MS" w:cs="Arial"/>
          <w:color w:val="000000"/>
          <w:sz w:val="17"/>
          <w:szCs w:val="17"/>
          <w:lang w:eastAsia="ru-RU"/>
        </w:rPr>
        <w:t xml:space="preserve"> в пользу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В большинстве случаев в традиционной линейке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адаптация к росту команд возможна лишь в рамках повышения производительности аппаратных средств и СУБД. Хотя надо отметить, что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ClearCase</w:t>
      </w:r>
      <w:proofErr w:type="spellEnd"/>
      <w:r w:rsidRPr="00B015A0">
        <w:rPr>
          <w:rFonts w:ascii="Trebuchet MS" w:eastAsia="Times New Roman" w:hAnsi="Trebuchet MS" w:cs="Arial"/>
          <w:color w:val="000000"/>
          <w:sz w:val="17"/>
          <w:szCs w:val="17"/>
          <w:lang w:eastAsia="ru-RU"/>
        </w:rPr>
        <w:t xml:space="preserve"> имеет более гибкую архитектуру в сравнении со своими собратьями по традиционной линейке. Более того, эта архитектура крайне похожа на архитектуру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когда можно "</w:t>
      </w:r>
      <w:proofErr w:type="spellStart"/>
      <w:r w:rsidRPr="00B015A0">
        <w:rPr>
          <w:rFonts w:ascii="Trebuchet MS" w:eastAsia="Times New Roman" w:hAnsi="Trebuchet MS" w:cs="Arial"/>
          <w:color w:val="000000"/>
          <w:sz w:val="17"/>
          <w:szCs w:val="17"/>
          <w:lang w:eastAsia="ru-RU"/>
        </w:rPr>
        <w:t>бесшовно</w:t>
      </w:r>
      <w:proofErr w:type="spellEnd"/>
      <w:r w:rsidRPr="00B015A0">
        <w:rPr>
          <w:rFonts w:ascii="Trebuchet MS" w:eastAsia="Times New Roman" w:hAnsi="Trebuchet MS" w:cs="Arial"/>
          <w:color w:val="000000"/>
          <w:sz w:val="17"/>
          <w:szCs w:val="17"/>
          <w:lang w:eastAsia="ru-RU"/>
        </w:rPr>
        <w:t xml:space="preserve">" объединить любое число физических серверов в виде своеобразного логического сервера и при этом обычные пользователи отметят лишь повышение производительности всей системы. Кроме того,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RequisitePro</w:t>
      </w:r>
      <w:proofErr w:type="spellEnd"/>
      <w:r w:rsidRPr="00B015A0">
        <w:rPr>
          <w:rFonts w:ascii="Trebuchet MS" w:eastAsia="Times New Roman" w:hAnsi="Trebuchet MS" w:cs="Arial"/>
          <w:color w:val="000000"/>
          <w:sz w:val="17"/>
          <w:szCs w:val="17"/>
          <w:lang w:eastAsia="ru-RU"/>
        </w:rPr>
        <w:t xml:space="preserve"> позволяет создавать проектные </w:t>
      </w:r>
      <w:proofErr w:type="spellStart"/>
      <w:r w:rsidRPr="00B015A0">
        <w:rPr>
          <w:rFonts w:ascii="Trebuchet MS" w:eastAsia="Times New Roman" w:hAnsi="Trebuchet MS" w:cs="Arial"/>
          <w:color w:val="000000"/>
          <w:sz w:val="17"/>
          <w:szCs w:val="17"/>
          <w:lang w:eastAsia="ru-RU"/>
        </w:rPr>
        <w:t>репозитории</w:t>
      </w:r>
      <w:proofErr w:type="spellEnd"/>
      <w:r w:rsidRPr="00B015A0">
        <w:rPr>
          <w:rFonts w:ascii="Trebuchet MS" w:eastAsia="Times New Roman" w:hAnsi="Trebuchet MS" w:cs="Arial"/>
          <w:color w:val="000000"/>
          <w:sz w:val="17"/>
          <w:szCs w:val="17"/>
          <w:lang w:eastAsia="ru-RU"/>
        </w:rPr>
        <w:t xml:space="preserve"> со связанными друг с другом </w:t>
      </w:r>
      <w:proofErr w:type="spellStart"/>
      <w:r w:rsidRPr="00B015A0">
        <w:rPr>
          <w:rFonts w:ascii="Trebuchet MS" w:eastAsia="Times New Roman" w:hAnsi="Trebuchet MS" w:cs="Arial"/>
          <w:color w:val="000000"/>
          <w:sz w:val="17"/>
          <w:szCs w:val="17"/>
          <w:lang w:eastAsia="ru-RU"/>
        </w:rPr>
        <w:t>межпроектными</w:t>
      </w:r>
      <w:proofErr w:type="spellEnd"/>
      <w:r w:rsidRPr="00B015A0">
        <w:rPr>
          <w:rFonts w:ascii="Trebuchet MS" w:eastAsia="Times New Roman" w:hAnsi="Trebuchet MS" w:cs="Arial"/>
          <w:color w:val="000000"/>
          <w:sz w:val="17"/>
          <w:szCs w:val="17"/>
          <w:lang w:eastAsia="ru-RU"/>
        </w:rPr>
        <w:t xml:space="preserve"> данными.</w:t>
      </w:r>
      <w:r w:rsidRPr="00B015A0">
        <w:rPr>
          <w:rFonts w:ascii="Trebuchet MS" w:eastAsia="Times New Roman" w:hAnsi="Trebuchet MS" w:cs="Arial"/>
          <w:color w:val="000000"/>
          <w:sz w:val="17"/>
          <w:szCs w:val="17"/>
          <w:lang w:eastAsia="ru-RU"/>
        </w:rPr>
        <w:br/>
        <w:t xml:space="preserve">А вот в ключевых средствах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при росте числа разработчиков можно создать большое число JTS и объединить их в рамках единого логического сервера.</w:t>
      </w:r>
    </w:p>
    <w:p w:rsidR="00B015A0" w:rsidRPr="00B015A0" w:rsidRDefault="00B015A0" w:rsidP="00B015A0">
      <w:pPr>
        <w:numPr>
          <w:ilvl w:val="0"/>
          <w:numId w:val="1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Взаимодействие удаленных команд</w:t>
      </w:r>
      <w:r w:rsidRPr="00B015A0">
        <w:rPr>
          <w:rFonts w:ascii="Trebuchet MS" w:eastAsia="Times New Roman" w:hAnsi="Trebuchet MS" w:cs="Arial"/>
          <w:color w:val="000000"/>
          <w:sz w:val="17"/>
          <w:szCs w:val="17"/>
          <w:lang w:eastAsia="ru-RU"/>
        </w:rPr>
        <w:t xml:space="preserve"> реализовано в обеих линейках. Традиционные средства являются изначально </w:t>
      </w:r>
      <w:proofErr w:type="spellStart"/>
      <w:r w:rsidRPr="00B015A0">
        <w:rPr>
          <w:rFonts w:ascii="Trebuchet MS" w:eastAsia="Times New Roman" w:hAnsi="Trebuchet MS" w:cs="Arial"/>
          <w:color w:val="000000"/>
          <w:sz w:val="17"/>
          <w:szCs w:val="17"/>
          <w:lang w:eastAsia="ru-RU"/>
        </w:rPr>
        <w:t>Windows</w:t>
      </w:r>
      <w:proofErr w:type="spellEnd"/>
      <w:r w:rsidRPr="00B015A0">
        <w:rPr>
          <w:rFonts w:ascii="Trebuchet MS" w:eastAsia="Times New Roman" w:hAnsi="Trebuchet MS" w:cs="Arial"/>
          <w:color w:val="000000"/>
          <w:sz w:val="17"/>
          <w:szCs w:val="17"/>
          <w:lang w:eastAsia="ru-RU"/>
        </w:rPr>
        <w:t xml:space="preserve">-приложениями, хотя для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ClearCase</w:t>
      </w:r>
      <w:proofErr w:type="spellEnd"/>
      <w:r w:rsidRPr="00B015A0">
        <w:rPr>
          <w:rFonts w:ascii="Trebuchet MS" w:eastAsia="Times New Roman" w:hAnsi="Trebuchet MS" w:cs="Arial"/>
          <w:color w:val="000000"/>
          <w:sz w:val="17"/>
          <w:szCs w:val="17"/>
          <w:lang w:eastAsia="ru-RU"/>
        </w:rPr>
        <w:t xml:space="preserve"> 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xml:space="preserve"> существуют продвинутые конфигурации для иных операционных систем (например, различных вариантов </w:t>
      </w:r>
      <w:proofErr w:type="spellStart"/>
      <w:r w:rsidRPr="00B015A0">
        <w:rPr>
          <w:rFonts w:ascii="Trebuchet MS" w:eastAsia="Times New Roman" w:hAnsi="Trebuchet MS" w:cs="Arial"/>
          <w:color w:val="000000"/>
          <w:sz w:val="17"/>
          <w:szCs w:val="17"/>
          <w:lang w:eastAsia="ru-RU"/>
        </w:rPr>
        <w:t>Unix</w:t>
      </w:r>
      <w:proofErr w:type="spellEnd"/>
      <w:r w:rsidRPr="00B015A0">
        <w:rPr>
          <w:rFonts w:ascii="Trebuchet MS" w:eastAsia="Times New Roman" w:hAnsi="Trebuchet MS" w:cs="Arial"/>
          <w:color w:val="000000"/>
          <w:sz w:val="17"/>
          <w:szCs w:val="17"/>
          <w:lang w:eastAsia="ru-RU"/>
        </w:rPr>
        <w:t>). Для</w:t>
      </w:r>
      <w:r w:rsidRPr="00B015A0">
        <w:rPr>
          <w:rFonts w:ascii="Trebuchet MS" w:eastAsia="Times New Roman" w:hAnsi="Trebuchet MS" w:cs="Arial"/>
          <w:color w:val="000000"/>
          <w:sz w:val="17"/>
          <w:szCs w:val="17"/>
          <w:lang w:val="en-US" w:eastAsia="ru-RU"/>
        </w:rPr>
        <w:t xml:space="preserve"> IBM Rational </w:t>
      </w:r>
      <w:proofErr w:type="spellStart"/>
      <w:r w:rsidRPr="00B015A0">
        <w:rPr>
          <w:rFonts w:ascii="Trebuchet MS" w:eastAsia="Times New Roman" w:hAnsi="Trebuchet MS" w:cs="Arial"/>
          <w:color w:val="000000"/>
          <w:sz w:val="17"/>
          <w:szCs w:val="17"/>
          <w:lang w:val="en-US" w:eastAsia="ru-RU"/>
        </w:rPr>
        <w:t>RequisitePro</w:t>
      </w:r>
      <w:proofErr w:type="spellEnd"/>
      <w:r w:rsidRPr="00B015A0">
        <w:rPr>
          <w:rFonts w:ascii="Trebuchet MS" w:eastAsia="Times New Roman" w:hAnsi="Trebuchet MS" w:cs="Arial"/>
          <w:color w:val="000000"/>
          <w:sz w:val="17"/>
          <w:szCs w:val="17"/>
          <w:lang w:val="en-US" w:eastAsia="ru-RU"/>
        </w:rPr>
        <w:t xml:space="preserve">, IBM Rational </w:t>
      </w:r>
      <w:proofErr w:type="spellStart"/>
      <w:r w:rsidRPr="00B015A0">
        <w:rPr>
          <w:rFonts w:ascii="Trebuchet MS" w:eastAsia="Times New Roman" w:hAnsi="Trebuchet MS" w:cs="Arial"/>
          <w:color w:val="000000"/>
          <w:sz w:val="17"/>
          <w:szCs w:val="17"/>
          <w:lang w:val="en-US" w:eastAsia="ru-RU"/>
        </w:rPr>
        <w:t>ClearCase</w:t>
      </w:r>
      <w:proofErr w:type="spellEnd"/>
      <w:r w:rsidRPr="00B015A0">
        <w:rPr>
          <w:rFonts w:ascii="Trebuchet MS" w:eastAsia="Times New Roman" w:hAnsi="Trebuchet MS" w:cs="Arial"/>
          <w:color w:val="000000"/>
          <w:sz w:val="17"/>
          <w:szCs w:val="17"/>
          <w:lang w:val="en-US" w:eastAsia="ru-RU"/>
        </w:rPr>
        <w:t xml:space="preserve"> </w:t>
      </w:r>
      <w:r w:rsidRPr="00B015A0">
        <w:rPr>
          <w:rFonts w:ascii="Trebuchet MS" w:eastAsia="Times New Roman" w:hAnsi="Trebuchet MS" w:cs="Arial"/>
          <w:color w:val="000000"/>
          <w:sz w:val="17"/>
          <w:szCs w:val="17"/>
          <w:lang w:eastAsia="ru-RU"/>
        </w:rPr>
        <w:t>и</w:t>
      </w:r>
      <w:r w:rsidRPr="00B015A0">
        <w:rPr>
          <w:rFonts w:ascii="Trebuchet MS" w:eastAsia="Times New Roman" w:hAnsi="Trebuchet MS" w:cs="Arial"/>
          <w:color w:val="000000"/>
          <w:sz w:val="17"/>
          <w:szCs w:val="17"/>
          <w:lang w:val="en-US" w:eastAsia="ru-RU"/>
        </w:rPr>
        <w:t xml:space="preserve"> IBM Rational </w:t>
      </w:r>
      <w:proofErr w:type="spellStart"/>
      <w:r w:rsidRPr="00B015A0">
        <w:rPr>
          <w:rFonts w:ascii="Trebuchet MS" w:eastAsia="Times New Roman" w:hAnsi="Trebuchet MS" w:cs="Arial"/>
          <w:color w:val="000000"/>
          <w:sz w:val="17"/>
          <w:szCs w:val="17"/>
          <w:lang w:val="en-US" w:eastAsia="ru-RU"/>
        </w:rPr>
        <w:t>ClearQuest</w:t>
      </w:r>
      <w:proofErr w:type="spellEnd"/>
      <w:r w:rsidRPr="00B015A0">
        <w:rPr>
          <w:rFonts w:ascii="Trebuchet MS" w:eastAsia="Times New Roman" w:hAnsi="Trebuchet MS" w:cs="Arial"/>
          <w:color w:val="000000"/>
          <w:sz w:val="17"/>
          <w:szCs w:val="17"/>
          <w:lang w:val="en-US" w:eastAsia="ru-RU"/>
        </w:rPr>
        <w:t xml:space="preserve"> </w:t>
      </w:r>
      <w:r w:rsidRPr="00B015A0">
        <w:rPr>
          <w:rFonts w:ascii="Trebuchet MS" w:eastAsia="Times New Roman" w:hAnsi="Trebuchet MS" w:cs="Arial"/>
          <w:color w:val="000000"/>
          <w:sz w:val="17"/>
          <w:szCs w:val="17"/>
          <w:lang w:eastAsia="ru-RU"/>
        </w:rPr>
        <w:t>существуют</w:t>
      </w:r>
      <w:r w:rsidRPr="00B015A0">
        <w:rPr>
          <w:rFonts w:ascii="Trebuchet MS" w:eastAsia="Times New Roman" w:hAnsi="Trebuchet MS" w:cs="Arial"/>
          <w:color w:val="000000"/>
          <w:sz w:val="17"/>
          <w:szCs w:val="17"/>
          <w:lang w:val="en-US" w:eastAsia="ru-RU"/>
        </w:rPr>
        <w:t xml:space="preserve"> </w:t>
      </w:r>
      <w:r w:rsidRPr="00B015A0">
        <w:rPr>
          <w:rFonts w:ascii="Trebuchet MS" w:eastAsia="Times New Roman" w:hAnsi="Trebuchet MS" w:cs="Arial"/>
          <w:color w:val="000000"/>
          <w:sz w:val="17"/>
          <w:szCs w:val="17"/>
          <w:lang w:eastAsia="ru-RU"/>
        </w:rPr>
        <w:t>богатые</w:t>
      </w:r>
      <w:r w:rsidRPr="00B015A0">
        <w:rPr>
          <w:rFonts w:ascii="Trebuchet MS" w:eastAsia="Times New Roman" w:hAnsi="Trebuchet MS" w:cs="Arial"/>
          <w:color w:val="000000"/>
          <w:sz w:val="17"/>
          <w:szCs w:val="17"/>
          <w:lang w:val="en-US" w:eastAsia="ru-RU"/>
        </w:rPr>
        <w:t xml:space="preserve"> Web-</w:t>
      </w:r>
      <w:r w:rsidRPr="00B015A0">
        <w:rPr>
          <w:rFonts w:ascii="Trebuchet MS" w:eastAsia="Times New Roman" w:hAnsi="Trebuchet MS" w:cs="Arial"/>
          <w:color w:val="000000"/>
          <w:sz w:val="17"/>
          <w:szCs w:val="17"/>
          <w:lang w:eastAsia="ru-RU"/>
        </w:rPr>
        <w:t>интерфейсы</w:t>
      </w:r>
      <w:r w:rsidRPr="00B015A0">
        <w:rPr>
          <w:rFonts w:ascii="Trebuchet MS" w:eastAsia="Times New Roman" w:hAnsi="Trebuchet MS" w:cs="Arial"/>
          <w:color w:val="000000"/>
          <w:sz w:val="17"/>
          <w:szCs w:val="17"/>
          <w:lang w:val="en-US" w:eastAsia="ru-RU"/>
        </w:rPr>
        <w:t>.</w:t>
      </w:r>
      <w:r w:rsidRPr="00B015A0">
        <w:rPr>
          <w:rFonts w:ascii="Trebuchet MS" w:eastAsia="Times New Roman" w:hAnsi="Trebuchet MS" w:cs="Arial"/>
          <w:color w:val="000000"/>
          <w:sz w:val="17"/>
          <w:szCs w:val="17"/>
          <w:lang w:val="en-US" w:eastAsia="ru-RU"/>
        </w:rPr>
        <w:br/>
      </w:r>
      <w:r w:rsidRPr="00B015A0">
        <w:rPr>
          <w:rFonts w:ascii="Trebuchet MS" w:eastAsia="Times New Roman" w:hAnsi="Trebuchet MS" w:cs="Arial"/>
          <w:color w:val="000000"/>
          <w:sz w:val="17"/>
          <w:szCs w:val="17"/>
          <w:lang w:eastAsia="ru-RU"/>
        </w:rPr>
        <w:t xml:space="preserve">Что касается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то изначально средства данной платформы ориентированы на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 Даже клиентские приложения, разворачиваемые локально взаимодействуют с серверами по протоколам HTTP или HTTPS в зависимости от определенных правил безопасности. В частности, если рассматривать ключевые средства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то начиная от версий 3.x все они являются </w:t>
      </w:r>
      <w:proofErr w:type="spellStart"/>
      <w:r w:rsidRPr="00B015A0">
        <w:rPr>
          <w:rFonts w:ascii="Trebuchet MS" w:eastAsia="Times New Roman" w:hAnsi="Trebuchet MS" w:cs="Arial"/>
          <w:color w:val="000000"/>
          <w:sz w:val="17"/>
          <w:szCs w:val="17"/>
          <w:lang w:eastAsia="ru-RU"/>
        </w:rPr>
        <w:t>Web</w:t>
      </w:r>
      <w:proofErr w:type="spellEnd"/>
      <w:r w:rsidRPr="00B015A0">
        <w:rPr>
          <w:rFonts w:ascii="Trebuchet MS" w:eastAsia="Times New Roman" w:hAnsi="Trebuchet MS" w:cs="Arial"/>
          <w:color w:val="000000"/>
          <w:sz w:val="17"/>
          <w:szCs w:val="17"/>
          <w:lang w:eastAsia="ru-RU"/>
        </w:rPr>
        <w:t xml:space="preserve">-приложениями. Правда, надо отметить, что для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xml:space="preserve"> существует богатый </w:t>
      </w:r>
      <w:proofErr w:type="spellStart"/>
      <w:r w:rsidRPr="00B015A0">
        <w:rPr>
          <w:rFonts w:ascii="Trebuchet MS" w:eastAsia="Times New Roman" w:hAnsi="Trebuchet MS" w:cs="Arial"/>
          <w:color w:val="000000"/>
          <w:sz w:val="17"/>
          <w:szCs w:val="17"/>
          <w:lang w:eastAsia="ru-RU"/>
        </w:rPr>
        <w:t>Eclipse</w:t>
      </w:r>
      <w:proofErr w:type="spellEnd"/>
      <w:r w:rsidRPr="00B015A0">
        <w:rPr>
          <w:rFonts w:ascii="Trebuchet MS" w:eastAsia="Times New Roman" w:hAnsi="Trebuchet MS" w:cs="Arial"/>
          <w:color w:val="000000"/>
          <w:sz w:val="17"/>
          <w:szCs w:val="17"/>
          <w:lang w:eastAsia="ru-RU"/>
        </w:rPr>
        <w:t>-клиент, благодаря которому его можно использовать совместно практически с любым IDE (даже при отсутствии прямых интеграционных плагинов).</w:t>
      </w:r>
    </w:p>
    <w:p w:rsidR="00B015A0" w:rsidRPr="00B015A0" w:rsidRDefault="00B015A0" w:rsidP="00B015A0">
      <w:pPr>
        <w:numPr>
          <w:ilvl w:val="0"/>
          <w:numId w:val="1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Для </w:t>
      </w:r>
      <w:r w:rsidRPr="00B015A0">
        <w:rPr>
          <w:rFonts w:ascii="Trebuchet MS" w:eastAsia="Times New Roman" w:hAnsi="Trebuchet MS" w:cs="Arial"/>
          <w:b/>
          <w:bCs/>
          <w:color w:val="000000"/>
          <w:sz w:val="18"/>
          <w:szCs w:val="18"/>
          <w:lang w:eastAsia="ru-RU"/>
        </w:rPr>
        <w:t>взаимодействия удаленных команд с ограниченным доступом</w:t>
      </w:r>
      <w:r w:rsidRPr="00B015A0">
        <w:rPr>
          <w:rFonts w:ascii="Trebuchet MS" w:eastAsia="Times New Roman" w:hAnsi="Trebuchet MS" w:cs="Arial"/>
          <w:color w:val="000000"/>
          <w:sz w:val="17"/>
          <w:szCs w:val="17"/>
          <w:lang w:eastAsia="ru-RU"/>
        </w:rPr>
        <w:t xml:space="preserve"> в рамках традиционной линейки разработана технология репликации </w:t>
      </w:r>
      <w:proofErr w:type="spellStart"/>
      <w:r w:rsidRPr="00B015A0">
        <w:rPr>
          <w:rFonts w:ascii="Trebuchet MS" w:eastAsia="Times New Roman" w:hAnsi="Trebuchet MS" w:cs="Arial"/>
          <w:color w:val="000000"/>
          <w:sz w:val="17"/>
          <w:szCs w:val="17"/>
          <w:lang w:eastAsia="ru-RU"/>
        </w:rPr>
        <w:t>Multisite</w:t>
      </w:r>
      <w:proofErr w:type="spellEnd"/>
      <w:r w:rsidRPr="00B015A0">
        <w:rPr>
          <w:rFonts w:ascii="Trebuchet MS" w:eastAsia="Times New Roman" w:hAnsi="Trebuchet MS" w:cs="Arial"/>
          <w:color w:val="000000"/>
          <w:sz w:val="17"/>
          <w:szCs w:val="17"/>
          <w:lang w:eastAsia="ru-RU"/>
        </w:rPr>
        <w:t xml:space="preserve">, которая позволяет синхронизировать </w:t>
      </w:r>
      <w:proofErr w:type="spellStart"/>
      <w:r w:rsidRPr="00B015A0">
        <w:rPr>
          <w:rFonts w:ascii="Trebuchet MS" w:eastAsia="Times New Roman" w:hAnsi="Trebuchet MS" w:cs="Arial"/>
          <w:color w:val="000000"/>
          <w:sz w:val="17"/>
          <w:szCs w:val="17"/>
          <w:lang w:eastAsia="ru-RU"/>
        </w:rPr>
        <w:t>репозитории</w:t>
      </w:r>
      <w:proofErr w:type="spellEnd"/>
      <w:r w:rsidRPr="00B015A0">
        <w:rPr>
          <w:rFonts w:ascii="Trebuchet MS" w:eastAsia="Times New Roman" w:hAnsi="Trebuchet MS" w:cs="Arial"/>
          <w:color w:val="000000"/>
          <w:sz w:val="17"/>
          <w:szCs w:val="17"/>
          <w:lang w:eastAsia="ru-RU"/>
        </w:rPr>
        <w:t xml:space="preserve">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xml:space="preserve"> 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ClearCase</w:t>
      </w:r>
      <w:proofErr w:type="spellEnd"/>
      <w:r w:rsidRPr="00B015A0">
        <w:rPr>
          <w:rFonts w:ascii="Trebuchet MS" w:eastAsia="Times New Roman" w:hAnsi="Trebuchet MS" w:cs="Arial"/>
          <w:color w:val="000000"/>
          <w:sz w:val="17"/>
          <w:szCs w:val="17"/>
          <w:lang w:eastAsia="ru-RU"/>
        </w:rPr>
        <w:t xml:space="preserve"> (а вместе с ними и все остальные </w:t>
      </w:r>
      <w:proofErr w:type="spellStart"/>
      <w:r w:rsidRPr="00B015A0">
        <w:rPr>
          <w:rFonts w:ascii="Trebuchet MS" w:eastAsia="Times New Roman" w:hAnsi="Trebuchet MS" w:cs="Arial"/>
          <w:color w:val="000000"/>
          <w:sz w:val="17"/>
          <w:szCs w:val="17"/>
          <w:lang w:eastAsia="ru-RU"/>
        </w:rPr>
        <w:t>репозитории</w:t>
      </w:r>
      <w:proofErr w:type="spellEnd"/>
      <w:r w:rsidRPr="00B015A0">
        <w:rPr>
          <w:rFonts w:ascii="Trebuchet MS" w:eastAsia="Times New Roman" w:hAnsi="Trebuchet MS" w:cs="Arial"/>
          <w:color w:val="000000"/>
          <w:sz w:val="17"/>
          <w:szCs w:val="17"/>
          <w:lang w:eastAsia="ru-RU"/>
        </w:rPr>
        <w:t xml:space="preserve"> и артефакты) по заданному расписанию посредством посылок синхронизирующих реплик в виде прямой IP-передачи, FTP, </w:t>
      </w:r>
      <w:proofErr w:type="spellStart"/>
      <w:r w:rsidRPr="00B015A0">
        <w:rPr>
          <w:rFonts w:ascii="Trebuchet MS" w:eastAsia="Times New Roman" w:hAnsi="Trebuchet MS" w:cs="Arial"/>
          <w:color w:val="000000"/>
          <w:sz w:val="17"/>
          <w:szCs w:val="17"/>
          <w:lang w:eastAsia="ru-RU"/>
        </w:rPr>
        <w:t>Email</w:t>
      </w:r>
      <w:proofErr w:type="spellEnd"/>
      <w:r w:rsidRPr="00B015A0">
        <w:rPr>
          <w:rFonts w:ascii="Trebuchet MS" w:eastAsia="Times New Roman" w:hAnsi="Trebuchet MS" w:cs="Arial"/>
          <w:color w:val="000000"/>
          <w:sz w:val="17"/>
          <w:szCs w:val="17"/>
          <w:lang w:eastAsia="ru-RU"/>
        </w:rPr>
        <w:t>, на сменных носителях и т.д.</w:t>
      </w:r>
      <w:r w:rsidRPr="00B015A0">
        <w:rPr>
          <w:rFonts w:ascii="Trebuchet MS" w:eastAsia="Times New Roman" w:hAnsi="Trebuchet MS" w:cs="Arial"/>
          <w:color w:val="000000"/>
          <w:sz w:val="17"/>
          <w:szCs w:val="17"/>
          <w:lang w:eastAsia="ru-RU"/>
        </w:rPr>
        <w:br/>
        <w:t xml:space="preserve">В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возможность объединения закрытых команд не поддерживается, т.к. требуется прямой коннект между клиентами и JTS. Выходом здесь может стать организация специфических, закрытых для остального мира информационных каналов и, чисто теоретически, - собственные решения с использованием встроенных в СУБД механизмов репликации данных.</w:t>
      </w:r>
    </w:p>
    <w:p w:rsidR="00B015A0" w:rsidRPr="00B015A0" w:rsidRDefault="00B015A0" w:rsidP="00B015A0">
      <w:pPr>
        <w:numPr>
          <w:ilvl w:val="0"/>
          <w:numId w:val="13"/>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b/>
          <w:bCs/>
          <w:color w:val="000000"/>
          <w:sz w:val="18"/>
          <w:szCs w:val="18"/>
          <w:lang w:eastAsia="ru-RU"/>
        </w:rPr>
        <w:t>Русскоязычная локализация</w:t>
      </w:r>
      <w:r w:rsidRPr="00B015A0">
        <w:rPr>
          <w:rFonts w:ascii="Trebuchet MS" w:eastAsia="Times New Roman" w:hAnsi="Trebuchet MS" w:cs="Arial"/>
          <w:color w:val="000000"/>
          <w:sz w:val="17"/>
          <w:szCs w:val="17"/>
          <w:lang w:eastAsia="ru-RU"/>
        </w:rPr>
        <w:t xml:space="preserve"> изначально предусмотрена в традиционной линейке не была и, соответственно, не реализована. А вот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 действительно </w:t>
      </w:r>
      <w:proofErr w:type="spellStart"/>
      <w:r w:rsidRPr="00B015A0">
        <w:rPr>
          <w:rFonts w:ascii="Trebuchet MS" w:eastAsia="Times New Roman" w:hAnsi="Trebuchet MS" w:cs="Arial"/>
          <w:color w:val="000000"/>
          <w:sz w:val="17"/>
          <w:szCs w:val="17"/>
          <w:lang w:eastAsia="ru-RU"/>
        </w:rPr>
        <w:t>мультиязычная</w:t>
      </w:r>
      <w:proofErr w:type="spellEnd"/>
      <w:r w:rsidRPr="00B015A0">
        <w:rPr>
          <w:rFonts w:ascii="Trebuchet MS" w:eastAsia="Times New Roman" w:hAnsi="Trebuchet MS" w:cs="Arial"/>
          <w:color w:val="000000"/>
          <w:sz w:val="17"/>
          <w:szCs w:val="17"/>
          <w:lang w:eastAsia="ru-RU"/>
        </w:rPr>
        <w:t xml:space="preserve"> платформа! Российский рынок для многих компаний, включая IBM, сегодня является крайне привлекательным и, по этой причине, начиная уже с версий 2.x продуктов были доступны русскоязычные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xml:space="preserve"> 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Quality</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Manager</w:t>
      </w:r>
      <w:proofErr w:type="spellEnd"/>
      <w:r w:rsidRPr="00B015A0">
        <w:rPr>
          <w:rFonts w:ascii="Trebuchet MS" w:eastAsia="Times New Roman" w:hAnsi="Trebuchet MS" w:cs="Arial"/>
          <w:color w:val="000000"/>
          <w:sz w:val="17"/>
          <w:szCs w:val="17"/>
          <w:lang w:eastAsia="ru-RU"/>
        </w:rPr>
        <w:t xml:space="preserve">, а начиная с версии 3.x к ним присоединился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Requirements</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Composer</w:t>
      </w:r>
      <w:proofErr w:type="spellEnd"/>
      <w:r w:rsidRPr="00B015A0">
        <w:rPr>
          <w:rFonts w:ascii="Trebuchet MS" w:eastAsia="Times New Roman" w:hAnsi="Trebuchet MS" w:cs="Arial"/>
          <w:color w:val="000000"/>
          <w:sz w:val="17"/>
          <w:szCs w:val="17"/>
          <w:lang w:eastAsia="ru-RU"/>
        </w:rPr>
        <w:t xml:space="preserve">. Т.е. переход на новую платформу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максимально упрощен также и для русскоязычного населения!</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Также надо отметить, что дополнительно существуют механизмы импорта и синхронизации данных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ClearCase</w:t>
      </w:r>
      <w:proofErr w:type="spellEnd"/>
      <w:r w:rsidRPr="00B015A0">
        <w:rPr>
          <w:rFonts w:ascii="Trebuchet MS" w:eastAsia="Times New Roman" w:hAnsi="Trebuchet MS" w:cs="Arial"/>
          <w:color w:val="000000"/>
          <w:sz w:val="17"/>
          <w:szCs w:val="17"/>
          <w:lang w:eastAsia="ru-RU"/>
        </w:rPr>
        <w:t xml:space="preserve"> и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ClearQuest</w:t>
      </w:r>
      <w:proofErr w:type="spellEnd"/>
      <w:r w:rsidRPr="00B015A0">
        <w:rPr>
          <w:rFonts w:ascii="Trebuchet MS" w:eastAsia="Times New Roman" w:hAnsi="Trebuchet MS" w:cs="Arial"/>
          <w:color w:val="000000"/>
          <w:sz w:val="17"/>
          <w:szCs w:val="17"/>
          <w:lang w:eastAsia="ru-RU"/>
        </w:rPr>
        <w:t xml:space="preserve"> с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Team</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Concert</w:t>
      </w:r>
      <w:proofErr w:type="spellEnd"/>
      <w:r w:rsidRPr="00B015A0">
        <w:rPr>
          <w:rFonts w:ascii="Trebuchet MS" w:eastAsia="Times New Roman" w:hAnsi="Trebuchet MS" w:cs="Arial"/>
          <w:color w:val="000000"/>
          <w:sz w:val="17"/>
          <w:szCs w:val="17"/>
          <w:lang w:eastAsia="ru-RU"/>
        </w:rPr>
        <w:t xml:space="preserve">, импорт данных из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TestManager</w:t>
      </w:r>
      <w:proofErr w:type="spellEnd"/>
      <w:r w:rsidRPr="00B015A0">
        <w:rPr>
          <w:rFonts w:ascii="Trebuchet MS" w:eastAsia="Times New Roman" w:hAnsi="Trebuchet MS" w:cs="Arial"/>
          <w:color w:val="000000"/>
          <w:sz w:val="17"/>
          <w:szCs w:val="17"/>
          <w:lang w:eastAsia="ru-RU"/>
        </w:rPr>
        <w:t xml:space="preserve"> в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Quality</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Manager</w:t>
      </w:r>
      <w:proofErr w:type="spellEnd"/>
      <w:r w:rsidRPr="00B015A0">
        <w:rPr>
          <w:rFonts w:ascii="Trebuchet MS" w:eastAsia="Times New Roman" w:hAnsi="Trebuchet MS" w:cs="Arial"/>
          <w:color w:val="000000"/>
          <w:sz w:val="17"/>
          <w:szCs w:val="17"/>
          <w:lang w:eastAsia="ru-RU"/>
        </w:rPr>
        <w:t xml:space="preserve"> и синхронизация данных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RequisitePro</w:t>
      </w:r>
      <w:proofErr w:type="spellEnd"/>
      <w:r w:rsidRPr="00B015A0">
        <w:rPr>
          <w:rFonts w:ascii="Trebuchet MS" w:eastAsia="Times New Roman" w:hAnsi="Trebuchet MS" w:cs="Arial"/>
          <w:color w:val="000000"/>
          <w:sz w:val="17"/>
          <w:szCs w:val="17"/>
          <w:lang w:eastAsia="ru-RU"/>
        </w:rPr>
        <w:t xml:space="preserve"> с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Requirements</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Composer</w:t>
      </w:r>
      <w:proofErr w:type="spellEnd"/>
      <w:r w:rsidRPr="00B015A0">
        <w:rPr>
          <w:rFonts w:ascii="Trebuchet MS" w:eastAsia="Times New Roman" w:hAnsi="Trebuchet MS" w:cs="Arial"/>
          <w:color w:val="000000"/>
          <w:sz w:val="17"/>
          <w:szCs w:val="17"/>
          <w:lang w:eastAsia="ru-RU"/>
        </w:rPr>
        <w:t>.</w:t>
      </w:r>
    </w:p>
    <w:p w:rsidR="00F71FD8" w:rsidRDefault="00F71FD8">
      <w:pPr>
        <w:rPr>
          <w:rFonts w:ascii="Trebuchet MS" w:eastAsia="Times New Roman" w:hAnsi="Trebuchet MS" w:cs="Arial"/>
          <w:b/>
          <w:bCs/>
          <w:i/>
          <w:iCs/>
          <w:color w:val="1F4797"/>
          <w:sz w:val="32"/>
          <w:szCs w:val="32"/>
          <w:lang w:eastAsia="ru-RU"/>
        </w:rPr>
      </w:pPr>
      <w:r>
        <w:rPr>
          <w:rFonts w:ascii="Trebuchet MS" w:eastAsia="Times New Roman" w:hAnsi="Trebuchet MS" w:cs="Arial"/>
          <w:b/>
          <w:bCs/>
          <w:i/>
          <w:iCs/>
          <w:color w:val="1F4797"/>
          <w:sz w:val="32"/>
          <w:szCs w:val="32"/>
          <w:lang w:eastAsia="ru-RU"/>
        </w:rPr>
        <w:br w:type="page"/>
      </w:r>
    </w:p>
    <w:p w:rsidR="00B015A0" w:rsidRPr="00B015A0" w:rsidRDefault="00B015A0" w:rsidP="00B015A0">
      <w:pPr>
        <w:shd w:val="clear" w:color="auto" w:fill="FFFFFF"/>
        <w:spacing w:after="0" w:line="454" w:lineRule="atLeast"/>
        <w:ind w:left="180" w:right="180"/>
        <w:outlineLvl w:val="1"/>
        <w:rPr>
          <w:rFonts w:ascii="Trebuchet MS" w:eastAsia="Times New Roman" w:hAnsi="Trebuchet MS" w:cs="Arial"/>
          <w:b/>
          <w:bCs/>
          <w:color w:val="1F4797"/>
          <w:sz w:val="32"/>
          <w:szCs w:val="32"/>
          <w:lang w:eastAsia="ru-RU"/>
        </w:rPr>
      </w:pPr>
      <w:bookmarkStart w:id="0" w:name="_GoBack"/>
      <w:bookmarkEnd w:id="0"/>
      <w:r w:rsidRPr="00B015A0">
        <w:rPr>
          <w:rFonts w:ascii="Trebuchet MS" w:eastAsia="Times New Roman" w:hAnsi="Trebuchet MS" w:cs="Arial"/>
          <w:b/>
          <w:bCs/>
          <w:i/>
          <w:iCs/>
          <w:color w:val="1F4797"/>
          <w:sz w:val="32"/>
          <w:szCs w:val="32"/>
          <w:lang w:eastAsia="ru-RU"/>
        </w:rPr>
        <w:lastRenderedPageBreak/>
        <w:t>Заключение</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noProof/>
          <w:color w:val="000000"/>
          <w:sz w:val="17"/>
          <w:szCs w:val="17"/>
          <w:lang w:eastAsia="ru-RU"/>
        </w:rPr>
        <w:drawing>
          <wp:inline distT="0" distB="0" distL="0" distR="0">
            <wp:extent cx="2438400" cy="1152525"/>
            <wp:effectExtent l="0" t="0" r="0" b="9525"/>
            <wp:docPr id="1" name="Рисунок 1" descr="IBM Rational Jaz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BM Rational Jazz"/>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38400" cy="1152525"/>
                    </a:xfrm>
                    <a:prstGeom prst="rect">
                      <a:avLst/>
                    </a:prstGeom>
                    <a:noFill/>
                    <a:ln>
                      <a:noFill/>
                    </a:ln>
                  </pic:spPr>
                </pic:pic>
              </a:graphicData>
            </a:graphic>
          </wp:inline>
        </w:drawing>
      </w:r>
      <w:r w:rsidRPr="00B015A0">
        <w:rPr>
          <w:rFonts w:ascii="Trebuchet MS" w:eastAsia="Times New Roman" w:hAnsi="Trebuchet MS" w:cs="Arial"/>
          <w:color w:val="000000"/>
          <w:sz w:val="17"/>
          <w:szCs w:val="17"/>
          <w:lang w:eastAsia="ru-RU"/>
        </w:rPr>
        <w:t xml:space="preserve">Какое же заключение можно сделать по результатам проведенного сравнительного анализа. Вне всяких сомнений,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 более продвинутое и в архитектурном смысле более грамотное решение. Но все же ему еще предстоит доказать на практике, что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 это более эффективное решение. Как говорится "Скоро сказка сказывается, да не скоро дело делается".</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Преимуществом IBM </w:t>
      </w:r>
      <w:proofErr w:type="spellStart"/>
      <w:r w:rsidRPr="00B015A0">
        <w:rPr>
          <w:rFonts w:ascii="Trebuchet MS" w:eastAsia="Times New Roman" w:hAnsi="Trebuchet MS" w:cs="Arial"/>
          <w:color w:val="000000"/>
          <w:sz w:val="17"/>
          <w:szCs w:val="17"/>
          <w:lang w:eastAsia="ru-RU"/>
        </w:rPr>
        <w:t>Rational</w:t>
      </w:r>
      <w:proofErr w:type="spellEnd"/>
      <w:r w:rsidRPr="00B015A0">
        <w:rPr>
          <w:rFonts w:ascii="Trebuchet MS" w:eastAsia="Times New Roman" w:hAnsi="Trebuchet MS" w:cs="Arial"/>
          <w:color w:val="000000"/>
          <w:sz w:val="17"/>
          <w:szCs w:val="17"/>
          <w:lang w:eastAsia="ru-RU"/>
        </w:rPr>
        <w:t xml:space="preserve"> является возможность автоматизировать практически все ключевые области разработки и обеспечить создание связанной проектной информации независимо от числа участников. Крайне важен здесь постоянный акцент IBM на максимальная интеграция разработчиков в единый живой организм, целью которого является непрерывный выпуск и повышения качества создаваемых программных продуктов.</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С точки зрения простоты развертывания и настройки разнообразных инструментов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намного легче, но это достигается лишь за счет объединения административных операций для всех используемых инструментов в рамках JTS. Тем не менее, представляется достаточно проблематичным грамотно развернуть платформу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в организации либо без приглашенных профессиональных консультантов, либо без группы собственных специалистов, специально выделенных для изучения направления и последующего сопровождения среды.</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гораздо терпимее относится к сторонним средствам, даже если они созданы другими </w:t>
      </w:r>
      <w:proofErr w:type="spellStart"/>
      <w:r w:rsidRPr="00B015A0">
        <w:rPr>
          <w:rFonts w:ascii="Trebuchet MS" w:eastAsia="Times New Roman" w:hAnsi="Trebuchet MS" w:cs="Arial"/>
          <w:color w:val="000000"/>
          <w:sz w:val="17"/>
          <w:szCs w:val="17"/>
          <w:lang w:eastAsia="ru-RU"/>
        </w:rPr>
        <w:t>вендорами</w:t>
      </w:r>
      <w:proofErr w:type="spellEnd"/>
      <w:r w:rsidRPr="00B015A0">
        <w:rPr>
          <w:rFonts w:ascii="Trebuchet MS" w:eastAsia="Times New Roman" w:hAnsi="Trebuchet MS" w:cs="Arial"/>
          <w:color w:val="000000"/>
          <w:sz w:val="17"/>
          <w:szCs w:val="17"/>
          <w:lang w:eastAsia="ru-RU"/>
        </w:rPr>
        <w:t xml:space="preserve">, чем мы это наблюдаем в традиционной линейке. Более того,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активно пропагандирует и подталкивает к применению средств </w:t>
      </w:r>
      <w:proofErr w:type="spellStart"/>
      <w:r w:rsidRPr="00B015A0">
        <w:rPr>
          <w:rFonts w:ascii="Trebuchet MS" w:eastAsia="Times New Roman" w:hAnsi="Trebuchet MS" w:cs="Arial"/>
          <w:color w:val="000000"/>
          <w:sz w:val="17"/>
          <w:szCs w:val="17"/>
          <w:lang w:eastAsia="ru-RU"/>
        </w:rPr>
        <w:t>Open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Source</w:t>
      </w:r>
      <w:proofErr w:type="spellEnd"/>
      <w:r w:rsidRPr="00B015A0">
        <w:rPr>
          <w:rFonts w:ascii="Trebuchet MS" w:eastAsia="Times New Roman" w:hAnsi="Trebuchet MS" w:cs="Arial"/>
          <w:color w:val="000000"/>
          <w:sz w:val="17"/>
          <w:szCs w:val="17"/>
          <w:lang w:eastAsia="ru-RU"/>
        </w:rPr>
        <w:t xml:space="preserve">. Главная цель при этом, чтобы это было непосредственно полезно самим проектам! По этой причине платформа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 намного более перспективна, особенно, если в Вашей организации уже существует </w:t>
      </w:r>
      <w:proofErr w:type="spellStart"/>
      <w:r w:rsidRPr="00B015A0">
        <w:rPr>
          <w:rFonts w:ascii="Trebuchet MS" w:eastAsia="Times New Roman" w:hAnsi="Trebuchet MS" w:cs="Arial"/>
          <w:color w:val="000000"/>
          <w:sz w:val="17"/>
          <w:szCs w:val="17"/>
          <w:lang w:eastAsia="ru-RU"/>
        </w:rPr>
        <w:t>мультипроектная</w:t>
      </w:r>
      <w:proofErr w:type="spellEnd"/>
      <w:r w:rsidRPr="00B015A0">
        <w:rPr>
          <w:rFonts w:ascii="Trebuchet MS" w:eastAsia="Times New Roman" w:hAnsi="Trebuchet MS" w:cs="Arial"/>
          <w:color w:val="000000"/>
          <w:sz w:val="17"/>
          <w:szCs w:val="17"/>
          <w:lang w:eastAsia="ru-RU"/>
        </w:rPr>
        <w:t xml:space="preserve"> среда с большим числом используемых технологий и средств.</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В числе важнейших достоинств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 акцент на ролевые принципы работы. Роли (менеджер, аналитик, разработчик, </w:t>
      </w:r>
      <w:proofErr w:type="spellStart"/>
      <w:r w:rsidRPr="00B015A0">
        <w:rPr>
          <w:rFonts w:ascii="Trebuchet MS" w:eastAsia="Times New Roman" w:hAnsi="Trebuchet MS" w:cs="Arial"/>
          <w:color w:val="000000"/>
          <w:sz w:val="17"/>
          <w:szCs w:val="17"/>
          <w:lang w:eastAsia="ru-RU"/>
        </w:rPr>
        <w:t>тестировщик</w:t>
      </w:r>
      <w:proofErr w:type="spellEnd"/>
      <w:r w:rsidRPr="00B015A0">
        <w:rPr>
          <w:rFonts w:ascii="Trebuchet MS" w:eastAsia="Times New Roman" w:hAnsi="Trebuchet MS" w:cs="Arial"/>
          <w:color w:val="000000"/>
          <w:sz w:val="17"/>
          <w:szCs w:val="17"/>
          <w:lang w:eastAsia="ru-RU"/>
        </w:rPr>
        <w:t xml:space="preserve"> или любые другие) присваиваются участникам проекта и в соответствии с этими ролями настраиваются доступные операции над артефактами. При этом список ролей может быть гибко скорректирован, в частности, созданы новые роли, позволяющие на практике реализовать свой собственный процесс разработки ПО.</w:t>
      </w:r>
    </w:p>
    <w:p w:rsidR="00B015A0" w:rsidRPr="00B015A0" w:rsidRDefault="00B015A0" w:rsidP="00B015A0">
      <w:pPr>
        <w:shd w:val="clear" w:color="auto" w:fill="FFFFFF"/>
        <w:spacing w:before="120" w:after="12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 xml:space="preserve">Но при всех преимуществах и перспективах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разумеется, не стоит сразу же срываться и бежать в магазин за предлагаемым инструментарием. Прежде всего, необходимо внимательно проанализировать, что уже у Вас имеется в наличии, есть ли какие-то проблемы и в чем они состоят, оценить пути улучшения ситуации при наличии проблем и просчитать финансовые выгоды или потери при модернизации технологий управления разработкой. Исходя из собственного опыта, могу дать лишь один совет - старайтесь найти опытных людей, много лет специализирующихся в области оптимизации и выстраивания процессов разработки и их последующей автоматизации. Это могут быть как специалисты консалтинговой компании, которых можно пригласить на временной основе, или собственные специалисты, нанятые для постоянной работы. Такие специалисты на основе своего опыта способны быстро оценить ситуацию, провести эффективный анализ текущей ситуации и порекомендовать наиболее грамотное решение, которое может избавить Вашу организацию от повторения уже известных ошибок и "изобретения велосипеда".</w:t>
      </w:r>
    </w:p>
    <w:p w:rsidR="00B015A0" w:rsidRPr="00B015A0" w:rsidRDefault="00B015A0" w:rsidP="00B015A0">
      <w:pPr>
        <w:shd w:val="clear" w:color="auto" w:fill="FFFFFF"/>
        <w:spacing w:after="0" w:line="454" w:lineRule="atLeast"/>
        <w:ind w:left="180" w:right="180"/>
        <w:outlineLvl w:val="1"/>
        <w:rPr>
          <w:rFonts w:ascii="Trebuchet MS" w:eastAsia="Times New Roman" w:hAnsi="Trebuchet MS" w:cs="Arial"/>
          <w:b/>
          <w:bCs/>
          <w:color w:val="1F4797"/>
          <w:sz w:val="32"/>
          <w:szCs w:val="32"/>
          <w:lang w:eastAsia="ru-RU"/>
        </w:rPr>
      </w:pPr>
      <w:r w:rsidRPr="00B015A0">
        <w:rPr>
          <w:rFonts w:ascii="Trebuchet MS" w:eastAsia="Times New Roman" w:hAnsi="Trebuchet MS" w:cs="Arial"/>
          <w:b/>
          <w:bCs/>
          <w:i/>
          <w:iCs/>
          <w:color w:val="1F4797"/>
          <w:sz w:val="32"/>
          <w:szCs w:val="32"/>
          <w:lang w:eastAsia="ru-RU"/>
        </w:rPr>
        <w:t>Ссылки</w:t>
      </w:r>
    </w:p>
    <w:p w:rsidR="00B015A0" w:rsidRPr="00B015A0" w:rsidRDefault="00B015A0" w:rsidP="00B015A0">
      <w:pPr>
        <w:numPr>
          <w:ilvl w:val="0"/>
          <w:numId w:val="14"/>
        </w:numPr>
        <w:shd w:val="clear" w:color="auto" w:fill="FFFFFF"/>
        <w:spacing w:after="0" w:line="199" w:lineRule="atLeast"/>
        <w:ind w:left="525" w:right="240"/>
        <w:rPr>
          <w:rFonts w:ascii="Trebuchet MS" w:eastAsia="Times New Roman" w:hAnsi="Trebuchet MS" w:cs="Arial"/>
          <w:color w:val="000000"/>
          <w:sz w:val="17"/>
          <w:szCs w:val="17"/>
          <w:lang w:eastAsia="ru-RU"/>
        </w:rPr>
      </w:pPr>
      <w:hyperlink r:id="rId29" w:history="1">
        <w:proofErr w:type="spellStart"/>
        <w:r w:rsidRPr="00B015A0">
          <w:rPr>
            <w:rFonts w:ascii="Trebuchet MS" w:eastAsia="Times New Roman" w:hAnsi="Trebuchet MS" w:cs="Arial"/>
            <w:color w:val="0000FF"/>
            <w:sz w:val="17"/>
            <w:szCs w:val="17"/>
            <w:u w:val="single"/>
            <w:lang w:eastAsia="ru-RU"/>
          </w:rPr>
          <w:t>Jazz</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Community</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Web</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Site</w:t>
        </w:r>
        <w:proofErr w:type="spellEnd"/>
      </w:hyperlink>
    </w:p>
    <w:p w:rsidR="00B015A0" w:rsidRPr="00B015A0" w:rsidRDefault="00B015A0" w:rsidP="00B015A0">
      <w:pPr>
        <w:shd w:val="clear" w:color="auto" w:fill="FFFFFF"/>
        <w:spacing w:after="0" w:line="240" w:lineRule="auto"/>
        <w:rPr>
          <w:rFonts w:ascii="Trebuchet MS" w:eastAsia="Times New Roman" w:hAnsi="Trebuchet MS" w:cs="Arial"/>
          <w:color w:val="1F4797"/>
          <w:lang w:eastAsia="ru-RU"/>
        </w:rPr>
      </w:pPr>
    </w:p>
    <w:p w:rsidR="00B015A0" w:rsidRPr="00B015A0" w:rsidRDefault="00B015A0" w:rsidP="00B015A0">
      <w:pPr>
        <w:numPr>
          <w:ilvl w:val="0"/>
          <w:numId w:val="14"/>
        </w:numPr>
        <w:shd w:val="clear" w:color="auto" w:fill="FFFFFF"/>
        <w:spacing w:after="0" w:line="199" w:lineRule="atLeast"/>
        <w:ind w:left="525" w:right="240"/>
        <w:rPr>
          <w:rFonts w:ascii="Trebuchet MS" w:eastAsia="Times New Roman" w:hAnsi="Trebuchet MS" w:cs="Arial"/>
          <w:color w:val="000000"/>
          <w:sz w:val="17"/>
          <w:szCs w:val="17"/>
          <w:lang w:val="en-US" w:eastAsia="ru-RU"/>
        </w:rPr>
      </w:pPr>
      <w:hyperlink r:id="rId30" w:history="1">
        <w:r w:rsidRPr="00B015A0">
          <w:rPr>
            <w:rFonts w:ascii="Trebuchet MS" w:eastAsia="Times New Roman" w:hAnsi="Trebuchet MS" w:cs="Arial"/>
            <w:color w:val="0000FF"/>
            <w:sz w:val="17"/>
            <w:szCs w:val="17"/>
            <w:u w:val="single"/>
            <w:lang w:val="en-US" w:eastAsia="ru-RU"/>
          </w:rPr>
          <w:t>A brief history of Eclipse</w:t>
        </w:r>
      </w:hyperlink>
      <w:r w:rsidRPr="00B015A0">
        <w:rPr>
          <w:rFonts w:ascii="Trebuchet MS" w:eastAsia="Times New Roman" w:hAnsi="Trebuchet MS" w:cs="Arial"/>
          <w:color w:val="000000"/>
          <w:sz w:val="17"/>
          <w:szCs w:val="17"/>
          <w:lang w:val="en-US" w:eastAsia="ru-RU"/>
        </w:rPr>
        <w:t xml:space="preserve"> (Gary </w:t>
      </w:r>
      <w:proofErr w:type="spellStart"/>
      <w:r w:rsidRPr="00B015A0">
        <w:rPr>
          <w:rFonts w:ascii="Trebuchet MS" w:eastAsia="Times New Roman" w:hAnsi="Trebuchet MS" w:cs="Arial"/>
          <w:color w:val="000000"/>
          <w:sz w:val="17"/>
          <w:szCs w:val="17"/>
          <w:lang w:val="en-US" w:eastAsia="ru-RU"/>
        </w:rPr>
        <w:t>Cernosek</w:t>
      </w:r>
      <w:proofErr w:type="spellEnd"/>
      <w:r w:rsidRPr="00B015A0">
        <w:rPr>
          <w:rFonts w:ascii="Trebuchet MS" w:eastAsia="Times New Roman" w:hAnsi="Trebuchet MS" w:cs="Arial"/>
          <w:color w:val="000000"/>
          <w:sz w:val="17"/>
          <w:szCs w:val="17"/>
          <w:lang w:val="en-US" w:eastAsia="ru-RU"/>
        </w:rPr>
        <w:t>, Market Manager, IBM)</w:t>
      </w:r>
    </w:p>
    <w:p w:rsidR="00B015A0" w:rsidRPr="00B015A0" w:rsidRDefault="00B015A0" w:rsidP="00B015A0">
      <w:pPr>
        <w:shd w:val="clear" w:color="auto" w:fill="FFFFFF"/>
        <w:spacing w:after="0" w:line="240" w:lineRule="auto"/>
        <w:rPr>
          <w:rFonts w:ascii="Trebuchet MS" w:eastAsia="Times New Roman" w:hAnsi="Trebuchet MS" w:cs="Arial"/>
          <w:color w:val="1F4797"/>
          <w:lang w:val="en-US" w:eastAsia="ru-RU"/>
        </w:rPr>
      </w:pPr>
    </w:p>
    <w:p w:rsidR="00B015A0" w:rsidRPr="00B015A0" w:rsidRDefault="00B015A0" w:rsidP="00B015A0">
      <w:pPr>
        <w:numPr>
          <w:ilvl w:val="0"/>
          <w:numId w:val="14"/>
        </w:numPr>
        <w:shd w:val="clear" w:color="auto" w:fill="FFFFFF"/>
        <w:spacing w:after="0" w:line="199" w:lineRule="atLeast"/>
        <w:ind w:left="525" w:right="240"/>
        <w:rPr>
          <w:rFonts w:ascii="Trebuchet MS" w:eastAsia="Times New Roman" w:hAnsi="Trebuchet MS" w:cs="Arial"/>
          <w:color w:val="000000"/>
          <w:sz w:val="17"/>
          <w:szCs w:val="17"/>
          <w:lang w:eastAsia="ru-RU"/>
        </w:rPr>
      </w:pPr>
      <w:hyperlink r:id="rId31" w:history="1">
        <w:proofErr w:type="spellStart"/>
        <w:r w:rsidRPr="00B015A0">
          <w:rPr>
            <w:rFonts w:ascii="Trebuchet MS" w:eastAsia="Times New Roman" w:hAnsi="Trebuchet MS" w:cs="Arial"/>
            <w:color w:val="0000FF"/>
            <w:sz w:val="17"/>
            <w:szCs w:val="17"/>
            <w:u w:val="single"/>
            <w:lang w:eastAsia="ru-RU"/>
          </w:rPr>
          <w:t>The</w:t>
        </w:r>
        <w:proofErr w:type="spellEnd"/>
        <w:r w:rsidRPr="00B015A0">
          <w:rPr>
            <w:rFonts w:ascii="Trebuchet MS" w:eastAsia="Times New Roman" w:hAnsi="Trebuchet MS" w:cs="Arial"/>
            <w:color w:val="0000FF"/>
            <w:sz w:val="17"/>
            <w:szCs w:val="17"/>
            <w:u w:val="single"/>
            <w:lang w:eastAsia="ru-RU"/>
          </w:rPr>
          <w:t xml:space="preserve"> CBS </w:t>
        </w:r>
        <w:proofErr w:type="spellStart"/>
        <w:r w:rsidRPr="00B015A0">
          <w:rPr>
            <w:rFonts w:ascii="Trebuchet MS" w:eastAsia="Times New Roman" w:hAnsi="Trebuchet MS" w:cs="Arial"/>
            <w:color w:val="0000FF"/>
            <w:sz w:val="17"/>
            <w:szCs w:val="17"/>
            <w:u w:val="single"/>
            <w:lang w:eastAsia="ru-RU"/>
          </w:rPr>
          <w:t>Interactive</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Business</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Network</w:t>
        </w:r>
        <w:proofErr w:type="spellEnd"/>
      </w:hyperlink>
    </w:p>
    <w:p w:rsidR="00B015A0" w:rsidRPr="00B015A0" w:rsidRDefault="00B015A0" w:rsidP="00B015A0">
      <w:pPr>
        <w:shd w:val="clear" w:color="auto" w:fill="FFFFFF"/>
        <w:spacing w:after="0" w:line="240" w:lineRule="auto"/>
        <w:rPr>
          <w:rFonts w:ascii="Trebuchet MS" w:eastAsia="Times New Roman" w:hAnsi="Trebuchet MS" w:cs="Arial"/>
          <w:color w:val="1F4797"/>
          <w:lang w:eastAsia="ru-RU"/>
        </w:rPr>
      </w:pPr>
    </w:p>
    <w:p w:rsidR="00B015A0" w:rsidRPr="00B015A0" w:rsidRDefault="00B015A0" w:rsidP="00B015A0">
      <w:pPr>
        <w:numPr>
          <w:ilvl w:val="0"/>
          <w:numId w:val="14"/>
        </w:numPr>
        <w:shd w:val="clear" w:color="auto" w:fill="FFFFFF"/>
        <w:spacing w:after="0" w:line="199" w:lineRule="atLeast"/>
        <w:ind w:left="525" w:right="240"/>
        <w:rPr>
          <w:rFonts w:ascii="Trebuchet MS" w:eastAsia="Times New Roman" w:hAnsi="Trebuchet MS" w:cs="Arial"/>
          <w:color w:val="000000"/>
          <w:sz w:val="17"/>
          <w:szCs w:val="17"/>
          <w:lang w:eastAsia="ru-RU"/>
        </w:rPr>
      </w:pPr>
      <w:hyperlink r:id="rId32" w:history="1">
        <w:proofErr w:type="spellStart"/>
        <w:r w:rsidRPr="00B015A0">
          <w:rPr>
            <w:rFonts w:ascii="Trebuchet MS" w:eastAsia="Times New Roman" w:hAnsi="Trebuchet MS" w:cs="Arial"/>
            <w:color w:val="0000FF"/>
            <w:sz w:val="17"/>
            <w:szCs w:val="17"/>
            <w:u w:val="single"/>
            <w:lang w:eastAsia="ru-RU"/>
          </w:rPr>
          <w:t>Kongsky's</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Image</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at</w:t>
        </w:r>
        <w:proofErr w:type="spellEnd"/>
        <w:r w:rsidRPr="00B015A0">
          <w:rPr>
            <w:rFonts w:ascii="Trebuchet MS" w:eastAsia="Times New Roman" w:hAnsi="Trebuchet MS" w:cs="Arial"/>
            <w:color w:val="0000FF"/>
            <w:sz w:val="17"/>
            <w:szCs w:val="17"/>
            <w:u w:val="single"/>
            <w:lang w:eastAsia="ru-RU"/>
          </w:rPr>
          <w:t xml:space="preserve"> Freedigitalphotos.net</w:t>
        </w:r>
      </w:hyperlink>
    </w:p>
    <w:p w:rsidR="00B015A0" w:rsidRPr="00B015A0" w:rsidRDefault="00B015A0" w:rsidP="00B015A0">
      <w:pPr>
        <w:shd w:val="clear" w:color="auto" w:fill="FFFFFF"/>
        <w:spacing w:after="0" w:line="240" w:lineRule="auto"/>
        <w:rPr>
          <w:rFonts w:ascii="Trebuchet MS" w:eastAsia="Times New Roman" w:hAnsi="Trebuchet MS" w:cs="Arial"/>
          <w:color w:val="1F4797"/>
          <w:lang w:eastAsia="ru-RU"/>
        </w:rPr>
      </w:pPr>
    </w:p>
    <w:p w:rsidR="00B015A0" w:rsidRPr="00B015A0" w:rsidRDefault="00B015A0" w:rsidP="00B015A0">
      <w:pPr>
        <w:numPr>
          <w:ilvl w:val="0"/>
          <w:numId w:val="14"/>
        </w:numPr>
        <w:shd w:val="clear" w:color="auto" w:fill="FFFFFF"/>
        <w:spacing w:after="0" w:line="199" w:lineRule="atLeast"/>
        <w:ind w:left="525" w:right="240"/>
        <w:rPr>
          <w:rFonts w:ascii="Trebuchet MS" w:eastAsia="Times New Roman" w:hAnsi="Trebuchet MS" w:cs="Arial"/>
          <w:color w:val="000000"/>
          <w:sz w:val="17"/>
          <w:szCs w:val="17"/>
          <w:lang w:val="en-US" w:eastAsia="ru-RU"/>
        </w:rPr>
      </w:pPr>
      <w:hyperlink r:id="rId33" w:history="1">
        <w:r w:rsidRPr="00B015A0">
          <w:rPr>
            <w:rFonts w:ascii="Trebuchet MS" w:eastAsia="Times New Roman" w:hAnsi="Trebuchet MS" w:cs="Arial"/>
            <w:color w:val="0000FF"/>
            <w:sz w:val="17"/>
            <w:szCs w:val="17"/>
            <w:u w:val="single"/>
            <w:lang w:val="en-US" w:eastAsia="ru-RU"/>
          </w:rPr>
          <w:t xml:space="preserve">Salvatore </w:t>
        </w:r>
        <w:proofErr w:type="spellStart"/>
        <w:r w:rsidRPr="00B015A0">
          <w:rPr>
            <w:rFonts w:ascii="Trebuchet MS" w:eastAsia="Times New Roman" w:hAnsi="Trebuchet MS" w:cs="Arial"/>
            <w:color w:val="0000FF"/>
            <w:sz w:val="17"/>
            <w:szCs w:val="17"/>
            <w:u w:val="single"/>
            <w:lang w:val="en-US" w:eastAsia="ru-RU"/>
          </w:rPr>
          <w:t>Vuono's</w:t>
        </w:r>
        <w:proofErr w:type="spellEnd"/>
        <w:r w:rsidRPr="00B015A0">
          <w:rPr>
            <w:rFonts w:ascii="Trebuchet MS" w:eastAsia="Times New Roman" w:hAnsi="Trebuchet MS" w:cs="Arial"/>
            <w:color w:val="0000FF"/>
            <w:sz w:val="17"/>
            <w:szCs w:val="17"/>
            <w:u w:val="single"/>
            <w:lang w:val="en-US" w:eastAsia="ru-RU"/>
          </w:rPr>
          <w:t xml:space="preserve"> Image at Freedigitalphotos.net</w:t>
        </w:r>
      </w:hyperlink>
    </w:p>
    <w:p w:rsidR="00B015A0" w:rsidRPr="00B015A0" w:rsidRDefault="00B015A0" w:rsidP="00B015A0">
      <w:pPr>
        <w:shd w:val="clear" w:color="auto" w:fill="FFFFFF"/>
        <w:spacing w:after="0" w:line="240" w:lineRule="auto"/>
        <w:rPr>
          <w:rFonts w:ascii="Trebuchet MS" w:eastAsia="Times New Roman" w:hAnsi="Trebuchet MS" w:cs="Arial"/>
          <w:color w:val="1F4797"/>
          <w:lang w:val="en-US" w:eastAsia="ru-RU"/>
        </w:rPr>
      </w:pPr>
    </w:p>
    <w:p w:rsidR="00B015A0" w:rsidRPr="00B015A0" w:rsidRDefault="00B015A0" w:rsidP="00B015A0">
      <w:pPr>
        <w:numPr>
          <w:ilvl w:val="0"/>
          <w:numId w:val="14"/>
        </w:numPr>
        <w:shd w:val="clear" w:color="auto" w:fill="FFFFFF"/>
        <w:spacing w:after="0" w:line="199" w:lineRule="atLeast"/>
        <w:ind w:left="525" w:right="240"/>
        <w:rPr>
          <w:rFonts w:ascii="Trebuchet MS" w:eastAsia="Times New Roman" w:hAnsi="Trebuchet MS" w:cs="Arial"/>
          <w:color w:val="000000"/>
          <w:sz w:val="17"/>
          <w:szCs w:val="17"/>
          <w:lang w:eastAsia="ru-RU"/>
        </w:rPr>
      </w:pPr>
      <w:hyperlink r:id="rId34" w:history="1">
        <w:r w:rsidRPr="00B015A0">
          <w:rPr>
            <w:rFonts w:ascii="Trebuchet MS" w:eastAsia="Times New Roman" w:hAnsi="Trebuchet MS" w:cs="Arial"/>
            <w:color w:val="0000FF"/>
            <w:sz w:val="17"/>
            <w:szCs w:val="17"/>
            <w:u w:val="single"/>
            <w:lang w:eastAsia="ru-RU"/>
          </w:rPr>
          <w:t xml:space="preserve">Xedos4's </w:t>
        </w:r>
        <w:proofErr w:type="spellStart"/>
        <w:r w:rsidRPr="00B015A0">
          <w:rPr>
            <w:rFonts w:ascii="Trebuchet MS" w:eastAsia="Times New Roman" w:hAnsi="Trebuchet MS" w:cs="Arial"/>
            <w:color w:val="0000FF"/>
            <w:sz w:val="17"/>
            <w:szCs w:val="17"/>
            <w:u w:val="single"/>
            <w:lang w:eastAsia="ru-RU"/>
          </w:rPr>
          <w:t>Image</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at</w:t>
        </w:r>
        <w:proofErr w:type="spellEnd"/>
        <w:r w:rsidRPr="00B015A0">
          <w:rPr>
            <w:rFonts w:ascii="Trebuchet MS" w:eastAsia="Times New Roman" w:hAnsi="Trebuchet MS" w:cs="Arial"/>
            <w:color w:val="0000FF"/>
            <w:sz w:val="17"/>
            <w:szCs w:val="17"/>
            <w:u w:val="single"/>
            <w:lang w:eastAsia="ru-RU"/>
          </w:rPr>
          <w:t xml:space="preserve"> Freedigitalphotos.net</w:t>
        </w:r>
      </w:hyperlink>
    </w:p>
    <w:p w:rsidR="00B015A0" w:rsidRPr="00B015A0" w:rsidRDefault="00B015A0" w:rsidP="00B015A0">
      <w:pPr>
        <w:shd w:val="clear" w:color="auto" w:fill="FFFFFF"/>
        <w:spacing w:after="0" w:line="240" w:lineRule="auto"/>
        <w:rPr>
          <w:rFonts w:ascii="Trebuchet MS" w:eastAsia="Times New Roman" w:hAnsi="Trebuchet MS" w:cs="Arial"/>
          <w:color w:val="1F4797"/>
          <w:lang w:eastAsia="ru-RU"/>
        </w:rPr>
      </w:pPr>
    </w:p>
    <w:p w:rsidR="00B015A0" w:rsidRPr="00B015A0" w:rsidRDefault="00B015A0" w:rsidP="00B015A0">
      <w:pPr>
        <w:shd w:val="clear" w:color="auto" w:fill="FFFFFF"/>
        <w:spacing w:before="120" w:after="120" w:line="199" w:lineRule="atLeast"/>
        <w:jc w:val="center"/>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w:t>
      </w:r>
    </w:p>
    <w:p w:rsidR="00B015A0" w:rsidRPr="00B015A0" w:rsidRDefault="00B015A0" w:rsidP="00B015A0">
      <w:pPr>
        <w:shd w:val="clear" w:color="auto" w:fill="FFFFFF"/>
        <w:spacing w:after="0" w:line="199" w:lineRule="atLeast"/>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В </w:t>
      </w:r>
      <w:hyperlink r:id="rId35" w:tooltip="Каталог Центра IT обучения &quot;Institutio&quot;" w:history="1">
        <w:r w:rsidRPr="00B015A0">
          <w:rPr>
            <w:rFonts w:ascii="Trebuchet MS" w:eastAsia="Times New Roman" w:hAnsi="Trebuchet MS" w:cs="Arial"/>
            <w:color w:val="0000FF"/>
            <w:sz w:val="17"/>
            <w:szCs w:val="17"/>
            <w:u w:val="single"/>
            <w:lang w:eastAsia="ru-RU"/>
          </w:rPr>
          <w:t>Каталоге Центра IT обучения "</w:t>
        </w:r>
        <w:proofErr w:type="spellStart"/>
        <w:r w:rsidRPr="00B015A0">
          <w:rPr>
            <w:rFonts w:ascii="Trebuchet MS" w:eastAsia="Times New Roman" w:hAnsi="Trebuchet MS" w:cs="Arial"/>
            <w:color w:val="0000FF"/>
            <w:sz w:val="17"/>
            <w:szCs w:val="17"/>
            <w:u w:val="single"/>
            <w:lang w:eastAsia="ru-RU"/>
          </w:rPr>
          <w:t>Institutio</w:t>
        </w:r>
        <w:proofErr w:type="spellEnd"/>
        <w:r w:rsidRPr="00B015A0">
          <w:rPr>
            <w:rFonts w:ascii="Trebuchet MS" w:eastAsia="Times New Roman" w:hAnsi="Trebuchet MS" w:cs="Arial"/>
            <w:color w:val="0000FF"/>
            <w:sz w:val="17"/>
            <w:szCs w:val="17"/>
            <w:u w:val="single"/>
            <w:lang w:eastAsia="ru-RU"/>
          </w:rPr>
          <w:t>"</w:t>
        </w:r>
      </w:hyperlink>
      <w:r w:rsidRPr="00B015A0">
        <w:rPr>
          <w:rFonts w:ascii="Trebuchet MS" w:eastAsia="Times New Roman" w:hAnsi="Trebuchet MS" w:cs="Arial"/>
          <w:color w:val="000000"/>
          <w:sz w:val="17"/>
          <w:szCs w:val="17"/>
          <w:lang w:eastAsia="ru-RU"/>
        </w:rPr>
        <w:t xml:space="preserve"> представлено несколько программ обучения по направлению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и отдельным его инструментальным средствам, отличающихся друг от друга включенными в них модулями:</w:t>
      </w:r>
    </w:p>
    <w:p w:rsidR="00B015A0" w:rsidRPr="00B015A0" w:rsidRDefault="00B015A0" w:rsidP="00B015A0">
      <w:pPr>
        <w:numPr>
          <w:ilvl w:val="0"/>
          <w:numId w:val="1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PCOM0001, </w:t>
      </w:r>
      <w:hyperlink r:id="rId36" w:tooltip="Обзор технологии Jazz и основных инструментальных средств" w:history="1">
        <w:r w:rsidRPr="00B015A0">
          <w:rPr>
            <w:rFonts w:ascii="Trebuchet MS" w:eastAsia="Times New Roman" w:hAnsi="Trebuchet MS" w:cs="Arial"/>
            <w:color w:val="0000FF"/>
            <w:sz w:val="17"/>
            <w:szCs w:val="17"/>
            <w:u w:val="single"/>
            <w:lang w:eastAsia="ru-RU"/>
          </w:rPr>
          <w:t xml:space="preserve">Обзор технологии </w:t>
        </w:r>
        <w:proofErr w:type="spellStart"/>
        <w:r w:rsidRPr="00B015A0">
          <w:rPr>
            <w:rFonts w:ascii="Trebuchet MS" w:eastAsia="Times New Roman" w:hAnsi="Trebuchet MS" w:cs="Arial"/>
            <w:color w:val="0000FF"/>
            <w:sz w:val="17"/>
            <w:szCs w:val="17"/>
            <w:u w:val="single"/>
            <w:lang w:eastAsia="ru-RU"/>
          </w:rPr>
          <w:t>Jazz</w:t>
        </w:r>
        <w:proofErr w:type="spellEnd"/>
        <w:r w:rsidRPr="00B015A0">
          <w:rPr>
            <w:rFonts w:ascii="Trebuchet MS" w:eastAsia="Times New Roman" w:hAnsi="Trebuchet MS" w:cs="Arial"/>
            <w:color w:val="0000FF"/>
            <w:sz w:val="17"/>
            <w:szCs w:val="17"/>
            <w:u w:val="single"/>
            <w:lang w:eastAsia="ru-RU"/>
          </w:rPr>
          <w:t xml:space="preserve"> и основных инструментальных средств</w:t>
        </w:r>
      </w:hyperlink>
      <w:r w:rsidRPr="00B015A0">
        <w:rPr>
          <w:rFonts w:ascii="Trebuchet MS" w:eastAsia="Times New Roman" w:hAnsi="Trebuchet MS" w:cs="Arial"/>
          <w:color w:val="000000"/>
          <w:sz w:val="17"/>
          <w:szCs w:val="17"/>
          <w:lang w:eastAsia="ru-RU"/>
        </w:rPr>
        <w:t xml:space="preserve"> (общий обзор технологий </w:t>
      </w:r>
      <w:proofErr w:type="spellStart"/>
      <w:r w:rsidRPr="00B015A0">
        <w:rPr>
          <w:rFonts w:ascii="Trebuchet MS" w:eastAsia="Times New Roman" w:hAnsi="Trebuchet MS" w:cs="Arial"/>
          <w:color w:val="000000"/>
          <w:sz w:val="17"/>
          <w:szCs w:val="17"/>
          <w:lang w:eastAsia="ru-RU"/>
        </w:rPr>
        <w:t>Jazz</w:t>
      </w:r>
      <w:proofErr w:type="spellEnd"/>
      <w:r w:rsidRPr="00B015A0">
        <w:rPr>
          <w:rFonts w:ascii="Trebuchet MS" w:eastAsia="Times New Roman" w:hAnsi="Trebuchet MS" w:cs="Arial"/>
          <w:color w:val="000000"/>
          <w:sz w:val="17"/>
          <w:szCs w:val="17"/>
          <w:lang w:eastAsia="ru-RU"/>
        </w:rPr>
        <w:t xml:space="preserve"> и ключевых инструментальных средств), 4 дня</w:t>
      </w:r>
    </w:p>
    <w:p w:rsidR="00B015A0" w:rsidRPr="00B015A0" w:rsidRDefault="00B015A0" w:rsidP="00B015A0">
      <w:pPr>
        <w:numPr>
          <w:ilvl w:val="0"/>
          <w:numId w:val="1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PCCM0001, </w:t>
      </w:r>
      <w:hyperlink r:id="rId37" w:tooltip="Введение в IBM Rational Team Concert" w:history="1">
        <w:r w:rsidRPr="00B015A0">
          <w:rPr>
            <w:rFonts w:ascii="Trebuchet MS" w:eastAsia="Times New Roman" w:hAnsi="Trebuchet MS" w:cs="Arial"/>
            <w:color w:val="0000FF"/>
            <w:sz w:val="17"/>
            <w:szCs w:val="17"/>
            <w:u w:val="single"/>
            <w:lang w:eastAsia="ru-RU"/>
          </w:rPr>
          <w:t xml:space="preserve">Введение в IBM </w:t>
        </w:r>
        <w:proofErr w:type="spellStart"/>
        <w:r w:rsidRPr="00B015A0">
          <w:rPr>
            <w:rFonts w:ascii="Trebuchet MS" w:eastAsia="Times New Roman" w:hAnsi="Trebuchet MS" w:cs="Arial"/>
            <w:color w:val="0000FF"/>
            <w:sz w:val="17"/>
            <w:szCs w:val="17"/>
            <w:u w:val="single"/>
            <w:lang w:eastAsia="ru-RU"/>
          </w:rPr>
          <w:t>Rational</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Team</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Concert</w:t>
        </w:r>
        <w:proofErr w:type="spellEnd"/>
      </w:hyperlink>
      <w:r w:rsidRPr="00B015A0">
        <w:rPr>
          <w:rFonts w:ascii="Trebuchet MS" w:eastAsia="Times New Roman" w:hAnsi="Trebuchet MS" w:cs="Arial"/>
          <w:color w:val="000000"/>
          <w:sz w:val="17"/>
          <w:szCs w:val="17"/>
          <w:lang w:eastAsia="ru-RU"/>
        </w:rPr>
        <w:t> (начальный обзор инструментального средства с целью максимально быстро научиться применять его на практике), 1 день</w:t>
      </w:r>
    </w:p>
    <w:p w:rsidR="00B015A0" w:rsidRPr="00B015A0" w:rsidRDefault="00B015A0" w:rsidP="00B015A0">
      <w:pPr>
        <w:numPr>
          <w:ilvl w:val="0"/>
          <w:numId w:val="1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PCCM0002, </w:t>
      </w:r>
      <w:hyperlink r:id="rId38" w:tooltip="Возможности IBM Rational Team Concert" w:history="1">
        <w:r w:rsidRPr="00B015A0">
          <w:rPr>
            <w:rFonts w:ascii="Trebuchet MS" w:eastAsia="Times New Roman" w:hAnsi="Trebuchet MS" w:cs="Arial"/>
            <w:color w:val="0000FF"/>
            <w:sz w:val="17"/>
            <w:szCs w:val="17"/>
            <w:u w:val="single"/>
            <w:lang w:eastAsia="ru-RU"/>
          </w:rPr>
          <w:t xml:space="preserve">Возможности IBM </w:t>
        </w:r>
        <w:proofErr w:type="spellStart"/>
        <w:r w:rsidRPr="00B015A0">
          <w:rPr>
            <w:rFonts w:ascii="Trebuchet MS" w:eastAsia="Times New Roman" w:hAnsi="Trebuchet MS" w:cs="Arial"/>
            <w:color w:val="0000FF"/>
            <w:sz w:val="17"/>
            <w:szCs w:val="17"/>
            <w:u w:val="single"/>
            <w:lang w:eastAsia="ru-RU"/>
          </w:rPr>
          <w:t>Rational</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Team</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Concert</w:t>
        </w:r>
        <w:proofErr w:type="spellEnd"/>
      </w:hyperlink>
      <w:r w:rsidRPr="00B015A0">
        <w:rPr>
          <w:rFonts w:ascii="Trebuchet MS" w:eastAsia="Times New Roman" w:hAnsi="Trebuchet MS" w:cs="Arial"/>
          <w:color w:val="000000"/>
          <w:sz w:val="17"/>
          <w:szCs w:val="17"/>
          <w:lang w:eastAsia="ru-RU"/>
        </w:rPr>
        <w:t> (начальный обзор инструментального средства и его расширенные интеграционные возможности для организации командной разработки), 2 дня</w:t>
      </w:r>
    </w:p>
    <w:p w:rsidR="00B015A0" w:rsidRPr="00B015A0" w:rsidRDefault="00B015A0" w:rsidP="00B015A0">
      <w:pPr>
        <w:numPr>
          <w:ilvl w:val="0"/>
          <w:numId w:val="1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PCCM0003, </w:t>
      </w:r>
      <w:hyperlink r:id="rId39" w:tooltip="Автоматизация командной разработки ПО с помощью IBM Rational Team Concert" w:history="1">
        <w:r w:rsidRPr="00B015A0">
          <w:rPr>
            <w:rFonts w:ascii="Trebuchet MS" w:eastAsia="Times New Roman" w:hAnsi="Trebuchet MS" w:cs="Arial"/>
            <w:color w:val="0000FF"/>
            <w:sz w:val="17"/>
            <w:szCs w:val="17"/>
            <w:u w:val="single"/>
            <w:lang w:eastAsia="ru-RU"/>
          </w:rPr>
          <w:t xml:space="preserve">Автоматизация командной разработки ПО с помощью IBM </w:t>
        </w:r>
        <w:proofErr w:type="spellStart"/>
        <w:r w:rsidRPr="00B015A0">
          <w:rPr>
            <w:rFonts w:ascii="Trebuchet MS" w:eastAsia="Times New Roman" w:hAnsi="Trebuchet MS" w:cs="Arial"/>
            <w:color w:val="0000FF"/>
            <w:sz w:val="17"/>
            <w:szCs w:val="17"/>
            <w:u w:val="single"/>
            <w:lang w:eastAsia="ru-RU"/>
          </w:rPr>
          <w:t>Rational</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Team</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Concert</w:t>
        </w:r>
        <w:proofErr w:type="spellEnd"/>
      </w:hyperlink>
      <w:r w:rsidRPr="00B015A0">
        <w:rPr>
          <w:rFonts w:ascii="Trebuchet MS" w:eastAsia="Times New Roman" w:hAnsi="Trebuchet MS" w:cs="Arial"/>
          <w:color w:val="000000"/>
          <w:sz w:val="17"/>
          <w:szCs w:val="17"/>
          <w:lang w:eastAsia="ru-RU"/>
        </w:rPr>
        <w:t> (введение в дисциплину управления версиями и конфигурациями, начальный обзор RTC и его расширенные интеграционные возможности для организации командной разработки), 3 дня</w:t>
      </w:r>
    </w:p>
    <w:p w:rsidR="00B015A0" w:rsidRPr="00B015A0" w:rsidRDefault="00B015A0" w:rsidP="00B015A0">
      <w:pPr>
        <w:numPr>
          <w:ilvl w:val="0"/>
          <w:numId w:val="1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PREQ0001, </w:t>
      </w:r>
      <w:hyperlink r:id="rId40" w:tooltip="Введение в IBM Rational Requirements Composer" w:history="1">
        <w:r w:rsidRPr="00B015A0">
          <w:rPr>
            <w:rFonts w:ascii="Trebuchet MS" w:eastAsia="Times New Roman" w:hAnsi="Trebuchet MS" w:cs="Arial"/>
            <w:color w:val="0000FF"/>
            <w:sz w:val="17"/>
            <w:szCs w:val="17"/>
            <w:u w:val="single"/>
            <w:lang w:eastAsia="ru-RU"/>
          </w:rPr>
          <w:t xml:space="preserve">Введение в IBM </w:t>
        </w:r>
        <w:proofErr w:type="spellStart"/>
        <w:r w:rsidRPr="00B015A0">
          <w:rPr>
            <w:rFonts w:ascii="Trebuchet MS" w:eastAsia="Times New Roman" w:hAnsi="Trebuchet MS" w:cs="Arial"/>
            <w:color w:val="0000FF"/>
            <w:sz w:val="17"/>
            <w:szCs w:val="17"/>
            <w:u w:val="single"/>
            <w:lang w:eastAsia="ru-RU"/>
          </w:rPr>
          <w:t>Rational</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Requirements</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Composer</w:t>
        </w:r>
        <w:proofErr w:type="spellEnd"/>
      </w:hyperlink>
      <w:r w:rsidRPr="00B015A0">
        <w:rPr>
          <w:rFonts w:ascii="Trebuchet MS" w:eastAsia="Times New Roman" w:hAnsi="Trebuchet MS" w:cs="Arial"/>
          <w:color w:val="000000"/>
          <w:sz w:val="17"/>
          <w:szCs w:val="17"/>
          <w:lang w:eastAsia="ru-RU"/>
        </w:rPr>
        <w:t> (обзор базовых возможностей инструментального средства для быстрого старта в его использовании), 1 день</w:t>
      </w:r>
    </w:p>
    <w:p w:rsidR="00B015A0" w:rsidRPr="00B015A0" w:rsidRDefault="00B015A0" w:rsidP="00B015A0">
      <w:pPr>
        <w:numPr>
          <w:ilvl w:val="0"/>
          <w:numId w:val="1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lastRenderedPageBreak/>
        <w:t>PREQ0002, </w:t>
      </w:r>
      <w:hyperlink r:id="rId41" w:tooltip="Возможности IBM Rational Requirements Composer" w:history="1">
        <w:r w:rsidRPr="00B015A0">
          <w:rPr>
            <w:rFonts w:ascii="Trebuchet MS" w:eastAsia="Times New Roman" w:hAnsi="Trebuchet MS" w:cs="Arial"/>
            <w:color w:val="0000FF"/>
            <w:sz w:val="17"/>
            <w:szCs w:val="17"/>
            <w:u w:val="single"/>
            <w:lang w:eastAsia="ru-RU"/>
          </w:rPr>
          <w:t xml:space="preserve">Возможности IBM </w:t>
        </w:r>
        <w:proofErr w:type="spellStart"/>
        <w:r w:rsidRPr="00B015A0">
          <w:rPr>
            <w:rFonts w:ascii="Trebuchet MS" w:eastAsia="Times New Roman" w:hAnsi="Trebuchet MS" w:cs="Arial"/>
            <w:color w:val="0000FF"/>
            <w:sz w:val="17"/>
            <w:szCs w:val="17"/>
            <w:u w:val="single"/>
            <w:lang w:eastAsia="ru-RU"/>
          </w:rPr>
          <w:t>Rational</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Requirements</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Composer</w:t>
        </w:r>
        <w:proofErr w:type="spellEnd"/>
      </w:hyperlink>
      <w:r w:rsidRPr="00B015A0">
        <w:rPr>
          <w:rFonts w:ascii="Trebuchet MS" w:eastAsia="Times New Roman" w:hAnsi="Trebuchet MS" w:cs="Arial"/>
          <w:color w:val="000000"/>
          <w:sz w:val="17"/>
          <w:szCs w:val="17"/>
          <w:lang w:eastAsia="ru-RU"/>
        </w:rPr>
        <w:t xml:space="preserve"> (базовые и расширенные интеграционные возможности RRC, интегрированное использование средства с учетом подхода </w:t>
      </w:r>
      <w:proofErr w:type="spellStart"/>
      <w:r w:rsidRPr="00B015A0">
        <w:rPr>
          <w:rFonts w:ascii="Trebuchet MS" w:eastAsia="Times New Roman" w:hAnsi="Trebuchet MS" w:cs="Arial"/>
          <w:color w:val="000000"/>
          <w:sz w:val="17"/>
          <w:szCs w:val="17"/>
          <w:lang w:eastAsia="ru-RU"/>
        </w:rPr>
        <w:t>Collaborative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Application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Lifecycle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Management</w:t>
      </w:r>
      <w:proofErr w:type="spellEnd"/>
      <w:r w:rsidRPr="00B015A0">
        <w:rPr>
          <w:rFonts w:ascii="Trebuchet MS" w:eastAsia="Times New Roman" w:hAnsi="Trebuchet MS" w:cs="Arial"/>
          <w:color w:val="000000"/>
          <w:sz w:val="17"/>
          <w:szCs w:val="17"/>
          <w:lang w:eastAsia="ru-RU"/>
        </w:rPr>
        <w:t>), 2 дня</w:t>
      </w:r>
    </w:p>
    <w:p w:rsidR="00B015A0" w:rsidRPr="00B015A0" w:rsidRDefault="00B015A0" w:rsidP="00B015A0">
      <w:pPr>
        <w:numPr>
          <w:ilvl w:val="0"/>
          <w:numId w:val="1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PREQ0003, </w:t>
      </w:r>
      <w:hyperlink r:id="rId42" w:tooltip="Управление требованиями с использованием IBM Rational Requirements Composer" w:history="1">
        <w:r w:rsidRPr="00B015A0">
          <w:rPr>
            <w:rFonts w:ascii="Trebuchet MS" w:eastAsia="Times New Roman" w:hAnsi="Trebuchet MS" w:cs="Arial"/>
            <w:color w:val="0000FF"/>
            <w:sz w:val="17"/>
            <w:szCs w:val="17"/>
            <w:u w:val="single"/>
            <w:lang w:eastAsia="ru-RU"/>
          </w:rPr>
          <w:t xml:space="preserve">Управление требованиями с использованием IBM </w:t>
        </w:r>
        <w:proofErr w:type="spellStart"/>
        <w:r w:rsidRPr="00B015A0">
          <w:rPr>
            <w:rFonts w:ascii="Trebuchet MS" w:eastAsia="Times New Roman" w:hAnsi="Trebuchet MS" w:cs="Arial"/>
            <w:color w:val="0000FF"/>
            <w:sz w:val="17"/>
            <w:szCs w:val="17"/>
            <w:u w:val="single"/>
            <w:lang w:eastAsia="ru-RU"/>
          </w:rPr>
          <w:t>Rational</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Requirements</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Composer</w:t>
        </w:r>
        <w:proofErr w:type="spellEnd"/>
      </w:hyperlink>
      <w:r w:rsidRPr="00B015A0">
        <w:rPr>
          <w:rFonts w:ascii="Trebuchet MS" w:eastAsia="Times New Roman" w:hAnsi="Trebuchet MS" w:cs="Arial"/>
          <w:color w:val="000000"/>
          <w:sz w:val="17"/>
          <w:szCs w:val="17"/>
          <w:lang w:eastAsia="ru-RU"/>
        </w:rPr>
        <w:t> (введение в дисциплину управления требованиями, рассмотрение базовых и расширенных интеграционных возможностей RRC), 3 дня</w:t>
      </w:r>
    </w:p>
    <w:p w:rsidR="00B015A0" w:rsidRPr="00B015A0" w:rsidRDefault="00B015A0" w:rsidP="00B015A0">
      <w:pPr>
        <w:numPr>
          <w:ilvl w:val="0"/>
          <w:numId w:val="1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PTST0001, </w:t>
      </w:r>
      <w:hyperlink r:id="rId43" w:tooltip="Введение в IBM Rational Quality Manager" w:history="1">
        <w:r w:rsidRPr="00B015A0">
          <w:rPr>
            <w:rFonts w:ascii="Trebuchet MS" w:eastAsia="Times New Roman" w:hAnsi="Trebuchet MS" w:cs="Arial"/>
            <w:color w:val="0000FF"/>
            <w:sz w:val="17"/>
            <w:szCs w:val="17"/>
            <w:u w:val="single"/>
            <w:lang w:eastAsia="ru-RU"/>
          </w:rPr>
          <w:t xml:space="preserve">Введение в IBM </w:t>
        </w:r>
        <w:proofErr w:type="spellStart"/>
        <w:r w:rsidRPr="00B015A0">
          <w:rPr>
            <w:rFonts w:ascii="Trebuchet MS" w:eastAsia="Times New Roman" w:hAnsi="Trebuchet MS" w:cs="Arial"/>
            <w:color w:val="0000FF"/>
            <w:sz w:val="17"/>
            <w:szCs w:val="17"/>
            <w:u w:val="single"/>
            <w:lang w:eastAsia="ru-RU"/>
          </w:rPr>
          <w:t>Rational</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Quality</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Manager</w:t>
        </w:r>
        <w:proofErr w:type="spellEnd"/>
      </w:hyperlink>
      <w:r w:rsidRPr="00B015A0">
        <w:rPr>
          <w:rFonts w:ascii="Trebuchet MS" w:eastAsia="Times New Roman" w:hAnsi="Trebuchet MS" w:cs="Arial"/>
          <w:color w:val="000000"/>
          <w:sz w:val="17"/>
          <w:szCs w:val="17"/>
          <w:lang w:eastAsia="ru-RU"/>
        </w:rPr>
        <w:t> (обзор базовых возможностей инструментального средства для быстрого старта в его использовании), 1 день</w:t>
      </w:r>
    </w:p>
    <w:p w:rsidR="00B015A0" w:rsidRPr="00B015A0" w:rsidRDefault="00B015A0" w:rsidP="00B015A0">
      <w:pPr>
        <w:numPr>
          <w:ilvl w:val="0"/>
          <w:numId w:val="1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PTST0002, </w:t>
      </w:r>
      <w:hyperlink r:id="rId44" w:tooltip="Возможности IBM Rational Quality Manager" w:history="1">
        <w:r w:rsidRPr="00B015A0">
          <w:rPr>
            <w:rFonts w:ascii="Trebuchet MS" w:eastAsia="Times New Roman" w:hAnsi="Trebuchet MS" w:cs="Arial"/>
            <w:color w:val="0000FF"/>
            <w:sz w:val="17"/>
            <w:szCs w:val="17"/>
            <w:u w:val="single"/>
            <w:lang w:eastAsia="ru-RU"/>
          </w:rPr>
          <w:t xml:space="preserve">Возможности IBM </w:t>
        </w:r>
        <w:proofErr w:type="spellStart"/>
        <w:r w:rsidRPr="00B015A0">
          <w:rPr>
            <w:rFonts w:ascii="Trebuchet MS" w:eastAsia="Times New Roman" w:hAnsi="Trebuchet MS" w:cs="Arial"/>
            <w:color w:val="0000FF"/>
            <w:sz w:val="17"/>
            <w:szCs w:val="17"/>
            <w:u w:val="single"/>
            <w:lang w:eastAsia="ru-RU"/>
          </w:rPr>
          <w:t>Rational</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Quality</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Manager</w:t>
        </w:r>
        <w:proofErr w:type="spellEnd"/>
      </w:hyperlink>
      <w:r w:rsidRPr="00B015A0">
        <w:rPr>
          <w:rFonts w:ascii="Trebuchet MS" w:eastAsia="Times New Roman" w:hAnsi="Trebuchet MS" w:cs="Arial"/>
          <w:color w:val="000000"/>
          <w:sz w:val="17"/>
          <w:szCs w:val="17"/>
          <w:lang w:eastAsia="ru-RU"/>
        </w:rPr>
        <w:t xml:space="preserve"> (базовые и расширенные интеграционные возможности RQM, интегрированное использование средства с учетом подхода </w:t>
      </w:r>
      <w:proofErr w:type="spellStart"/>
      <w:r w:rsidRPr="00B015A0">
        <w:rPr>
          <w:rFonts w:ascii="Trebuchet MS" w:eastAsia="Times New Roman" w:hAnsi="Trebuchet MS" w:cs="Arial"/>
          <w:color w:val="000000"/>
          <w:sz w:val="17"/>
          <w:szCs w:val="17"/>
          <w:lang w:eastAsia="ru-RU"/>
        </w:rPr>
        <w:t>Collaborative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Application</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Lifecycle</w:t>
      </w:r>
      <w:proofErr w:type="spellEnd"/>
      <w:r w:rsidRPr="00B015A0">
        <w:rPr>
          <w:rFonts w:ascii="Trebuchet MS" w:eastAsia="Times New Roman" w:hAnsi="Trebuchet MS" w:cs="Arial"/>
          <w:color w:val="000000"/>
          <w:sz w:val="17"/>
          <w:szCs w:val="17"/>
          <w:lang w:eastAsia="ru-RU"/>
        </w:rPr>
        <w:t xml:space="preserve"> </w:t>
      </w:r>
      <w:proofErr w:type="spellStart"/>
      <w:r w:rsidRPr="00B015A0">
        <w:rPr>
          <w:rFonts w:ascii="Trebuchet MS" w:eastAsia="Times New Roman" w:hAnsi="Trebuchet MS" w:cs="Arial"/>
          <w:color w:val="000000"/>
          <w:sz w:val="17"/>
          <w:szCs w:val="17"/>
          <w:lang w:eastAsia="ru-RU"/>
        </w:rPr>
        <w:t>Management</w:t>
      </w:r>
      <w:proofErr w:type="spellEnd"/>
      <w:r w:rsidRPr="00B015A0">
        <w:rPr>
          <w:rFonts w:ascii="Trebuchet MS" w:eastAsia="Times New Roman" w:hAnsi="Trebuchet MS" w:cs="Arial"/>
          <w:color w:val="000000"/>
          <w:sz w:val="17"/>
          <w:szCs w:val="17"/>
          <w:lang w:eastAsia="ru-RU"/>
        </w:rPr>
        <w:t>), 2 дня</w:t>
      </w:r>
    </w:p>
    <w:p w:rsidR="00B015A0" w:rsidRPr="00B015A0" w:rsidRDefault="00B015A0" w:rsidP="00B015A0">
      <w:pPr>
        <w:numPr>
          <w:ilvl w:val="0"/>
          <w:numId w:val="15"/>
        </w:numPr>
        <w:shd w:val="clear" w:color="auto" w:fill="FFFFFF"/>
        <w:spacing w:after="0" w:line="199" w:lineRule="atLeast"/>
        <w:ind w:left="525" w:right="240"/>
        <w:rPr>
          <w:rFonts w:ascii="Trebuchet MS" w:eastAsia="Times New Roman" w:hAnsi="Trebuchet MS" w:cs="Arial"/>
          <w:color w:val="000000"/>
          <w:sz w:val="17"/>
          <w:szCs w:val="17"/>
          <w:lang w:eastAsia="ru-RU"/>
        </w:rPr>
      </w:pPr>
      <w:r w:rsidRPr="00B015A0">
        <w:rPr>
          <w:rFonts w:ascii="Trebuchet MS" w:eastAsia="Times New Roman" w:hAnsi="Trebuchet MS" w:cs="Arial"/>
          <w:color w:val="000000"/>
          <w:sz w:val="17"/>
          <w:szCs w:val="17"/>
          <w:lang w:eastAsia="ru-RU"/>
        </w:rPr>
        <w:t>PTST0003, </w:t>
      </w:r>
      <w:hyperlink r:id="rId45" w:tooltip="Интегрированное управление тестированием с использованием IBM Rational Quality Manager" w:history="1">
        <w:r w:rsidRPr="00B015A0">
          <w:rPr>
            <w:rFonts w:ascii="Trebuchet MS" w:eastAsia="Times New Roman" w:hAnsi="Trebuchet MS" w:cs="Arial"/>
            <w:color w:val="0000FF"/>
            <w:sz w:val="17"/>
            <w:szCs w:val="17"/>
            <w:u w:val="single"/>
            <w:lang w:eastAsia="ru-RU"/>
          </w:rPr>
          <w:t xml:space="preserve">Интегрированное управление тестированием с использованием IBM </w:t>
        </w:r>
        <w:proofErr w:type="spellStart"/>
        <w:r w:rsidRPr="00B015A0">
          <w:rPr>
            <w:rFonts w:ascii="Trebuchet MS" w:eastAsia="Times New Roman" w:hAnsi="Trebuchet MS" w:cs="Arial"/>
            <w:color w:val="0000FF"/>
            <w:sz w:val="17"/>
            <w:szCs w:val="17"/>
            <w:u w:val="single"/>
            <w:lang w:eastAsia="ru-RU"/>
          </w:rPr>
          <w:t>Rational</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Quality</w:t>
        </w:r>
        <w:proofErr w:type="spellEnd"/>
        <w:r w:rsidRPr="00B015A0">
          <w:rPr>
            <w:rFonts w:ascii="Trebuchet MS" w:eastAsia="Times New Roman" w:hAnsi="Trebuchet MS" w:cs="Arial"/>
            <w:color w:val="0000FF"/>
            <w:sz w:val="17"/>
            <w:szCs w:val="17"/>
            <w:u w:val="single"/>
            <w:lang w:eastAsia="ru-RU"/>
          </w:rPr>
          <w:t xml:space="preserve"> </w:t>
        </w:r>
        <w:proofErr w:type="spellStart"/>
        <w:r w:rsidRPr="00B015A0">
          <w:rPr>
            <w:rFonts w:ascii="Trebuchet MS" w:eastAsia="Times New Roman" w:hAnsi="Trebuchet MS" w:cs="Arial"/>
            <w:color w:val="0000FF"/>
            <w:sz w:val="17"/>
            <w:szCs w:val="17"/>
            <w:u w:val="single"/>
            <w:lang w:eastAsia="ru-RU"/>
          </w:rPr>
          <w:t>Manager</w:t>
        </w:r>
        <w:proofErr w:type="spellEnd"/>
      </w:hyperlink>
      <w:r w:rsidRPr="00B015A0">
        <w:rPr>
          <w:rFonts w:ascii="Trebuchet MS" w:eastAsia="Times New Roman" w:hAnsi="Trebuchet MS" w:cs="Arial"/>
          <w:color w:val="000000"/>
          <w:sz w:val="17"/>
          <w:szCs w:val="17"/>
          <w:lang w:eastAsia="ru-RU"/>
        </w:rPr>
        <w:t> (введение в дисциплину тестирования, рассмотрение базовых и расширенных интеграционных возможностей RQM), 3 дня</w:t>
      </w:r>
    </w:p>
    <w:p w:rsidR="00B015A0" w:rsidRPr="00B015A0" w:rsidRDefault="00B015A0" w:rsidP="00B015A0">
      <w:pPr>
        <w:numPr>
          <w:ilvl w:val="0"/>
          <w:numId w:val="16"/>
        </w:numPr>
        <w:shd w:val="clear" w:color="auto" w:fill="FFFFFF"/>
        <w:spacing w:after="0" w:line="199" w:lineRule="atLeast"/>
        <w:ind w:left="525" w:right="240"/>
        <w:rPr>
          <w:rFonts w:ascii="Trebuchet MS" w:eastAsia="Times New Roman" w:hAnsi="Trebuchet MS" w:cs="Arial"/>
          <w:color w:val="000000"/>
          <w:sz w:val="17"/>
          <w:szCs w:val="17"/>
          <w:lang w:eastAsia="ru-RU"/>
        </w:rPr>
      </w:pPr>
      <w:hyperlink r:id="rId46" w:history="1">
        <w:r w:rsidRPr="00B015A0">
          <w:rPr>
            <w:rFonts w:ascii="Trebuchet MS" w:eastAsia="Times New Roman" w:hAnsi="Trebuchet MS" w:cs="Arial"/>
            <w:color w:val="0000FF"/>
            <w:sz w:val="17"/>
            <w:szCs w:val="17"/>
            <w:u w:val="single"/>
            <w:lang w:eastAsia="ru-RU"/>
          </w:rPr>
          <w:t>IBM</w:t>
        </w:r>
      </w:hyperlink>
    </w:p>
    <w:p w:rsidR="00B015A0" w:rsidRPr="00B015A0" w:rsidRDefault="00B015A0" w:rsidP="00B015A0">
      <w:pPr>
        <w:shd w:val="clear" w:color="auto" w:fill="FFFFFF"/>
        <w:spacing w:after="0" w:line="240" w:lineRule="auto"/>
        <w:rPr>
          <w:rFonts w:ascii="Trebuchet MS" w:eastAsia="Times New Roman" w:hAnsi="Trebuchet MS" w:cs="Arial"/>
          <w:color w:val="1F4797"/>
          <w:lang w:eastAsia="ru-RU"/>
        </w:rPr>
      </w:pPr>
      <w:r w:rsidRPr="00B015A0">
        <w:rPr>
          <w:rFonts w:ascii="Trebuchet MS" w:eastAsia="Times New Roman" w:hAnsi="Trebuchet MS" w:cs="Arial"/>
          <w:color w:val="1F4797"/>
          <w:lang w:eastAsia="ru-RU"/>
        </w:rPr>
        <w:t> </w:t>
      </w:r>
    </w:p>
    <w:p w:rsidR="00B015A0" w:rsidRPr="00B015A0" w:rsidRDefault="00B015A0" w:rsidP="00B015A0">
      <w:pPr>
        <w:numPr>
          <w:ilvl w:val="0"/>
          <w:numId w:val="16"/>
        </w:numPr>
        <w:shd w:val="clear" w:color="auto" w:fill="FFFFFF"/>
        <w:spacing w:after="0" w:line="199" w:lineRule="atLeast"/>
        <w:ind w:left="525" w:right="240"/>
        <w:rPr>
          <w:rFonts w:ascii="Trebuchet MS" w:eastAsia="Times New Roman" w:hAnsi="Trebuchet MS" w:cs="Arial"/>
          <w:color w:val="000000"/>
          <w:sz w:val="17"/>
          <w:szCs w:val="17"/>
          <w:lang w:eastAsia="ru-RU"/>
        </w:rPr>
      </w:pPr>
      <w:hyperlink r:id="rId47" w:history="1">
        <w:proofErr w:type="spellStart"/>
        <w:r w:rsidRPr="00B015A0">
          <w:rPr>
            <w:rFonts w:ascii="Trebuchet MS" w:eastAsia="Times New Roman" w:hAnsi="Trebuchet MS" w:cs="Arial"/>
            <w:color w:val="0000FF"/>
            <w:sz w:val="17"/>
            <w:szCs w:val="17"/>
            <w:u w:val="single"/>
            <w:lang w:eastAsia="ru-RU"/>
          </w:rPr>
          <w:t>Jazz</w:t>
        </w:r>
        <w:proofErr w:type="spellEnd"/>
      </w:hyperlink>
    </w:p>
    <w:p w:rsidR="00B015A0" w:rsidRPr="00B015A0" w:rsidRDefault="00B015A0" w:rsidP="00B015A0">
      <w:pPr>
        <w:shd w:val="clear" w:color="auto" w:fill="FFFFFF"/>
        <w:spacing w:after="0" w:line="240" w:lineRule="auto"/>
        <w:rPr>
          <w:rFonts w:ascii="Trebuchet MS" w:eastAsia="Times New Roman" w:hAnsi="Trebuchet MS" w:cs="Arial"/>
          <w:color w:val="1F4797"/>
          <w:lang w:eastAsia="ru-RU"/>
        </w:rPr>
      </w:pPr>
      <w:r w:rsidRPr="00B015A0">
        <w:rPr>
          <w:rFonts w:ascii="Trebuchet MS" w:eastAsia="Times New Roman" w:hAnsi="Trebuchet MS" w:cs="Arial"/>
          <w:color w:val="1F4797"/>
          <w:lang w:eastAsia="ru-RU"/>
        </w:rPr>
        <w:t> </w:t>
      </w:r>
    </w:p>
    <w:p w:rsidR="00B015A0" w:rsidRPr="00B015A0" w:rsidRDefault="00B015A0" w:rsidP="00B015A0">
      <w:pPr>
        <w:numPr>
          <w:ilvl w:val="0"/>
          <w:numId w:val="16"/>
        </w:numPr>
        <w:shd w:val="clear" w:color="auto" w:fill="FFFFFF"/>
        <w:spacing w:line="199" w:lineRule="atLeast"/>
        <w:ind w:left="525" w:right="240"/>
        <w:rPr>
          <w:rFonts w:ascii="Trebuchet MS" w:eastAsia="Times New Roman" w:hAnsi="Trebuchet MS" w:cs="Arial"/>
          <w:color w:val="000000"/>
          <w:sz w:val="17"/>
          <w:szCs w:val="17"/>
          <w:lang w:eastAsia="ru-RU"/>
        </w:rPr>
      </w:pPr>
      <w:hyperlink r:id="rId48" w:history="1">
        <w:proofErr w:type="spellStart"/>
        <w:r w:rsidRPr="00B015A0">
          <w:rPr>
            <w:rFonts w:ascii="Trebuchet MS" w:eastAsia="Times New Roman" w:hAnsi="Trebuchet MS" w:cs="Arial"/>
            <w:color w:val="0000FF"/>
            <w:sz w:val="17"/>
            <w:szCs w:val="17"/>
            <w:u w:val="single"/>
            <w:lang w:eastAsia="ru-RU"/>
          </w:rPr>
          <w:t>Rational</w:t>
        </w:r>
        <w:proofErr w:type="spellEnd"/>
      </w:hyperlink>
    </w:p>
    <w:p w:rsidR="00B015A0" w:rsidRDefault="00B015A0"/>
    <w:sectPr w:rsidR="00B015A0" w:rsidSect="00B015A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E1BAF"/>
    <w:multiLevelType w:val="multilevel"/>
    <w:tmpl w:val="9328E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2039B"/>
    <w:multiLevelType w:val="multilevel"/>
    <w:tmpl w:val="EF24FF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A002DA"/>
    <w:multiLevelType w:val="multilevel"/>
    <w:tmpl w:val="24B69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042FD0"/>
    <w:multiLevelType w:val="multilevel"/>
    <w:tmpl w:val="F0827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206563"/>
    <w:multiLevelType w:val="multilevel"/>
    <w:tmpl w:val="8F286C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A769A8"/>
    <w:multiLevelType w:val="multilevel"/>
    <w:tmpl w:val="4768E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1743CC"/>
    <w:multiLevelType w:val="multilevel"/>
    <w:tmpl w:val="69CC4A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F64565"/>
    <w:multiLevelType w:val="multilevel"/>
    <w:tmpl w:val="FC10B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785EFF"/>
    <w:multiLevelType w:val="multilevel"/>
    <w:tmpl w:val="28A0E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FE034B"/>
    <w:multiLevelType w:val="multilevel"/>
    <w:tmpl w:val="2CD41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5C68DE"/>
    <w:multiLevelType w:val="multilevel"/>
    <w:tmpl w:val="CFE65A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4EC2E1B"/>
    <w:multiLevelType w:val="multilevel"/>
    <w:tmpl w:val="06BCB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1833902"/>
    <w:multiLevelType w:val="multilevel"/>
    <w:tmpl w:val="6FF48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6B05C0"/>
    <w:multiLevelType w:val="multilevel"/>
    <w:tmpl w:val="8672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32E05E7"/>
    <w:multiLevelType w:val="multilevel"/>
    <w:tmpl w:val="4F46C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BA6C81"/>
    <w:multiLevelType w:val="multilevel"/>
    <w:tmpl w:val="C8482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4"/>
  </w:num>
  <w:num w:numId="3">
    <w:abstractNumId w:val="9"/>
  </w:num>
  <w:num w:numId="4">
    <w:abstractNumId w:val="14"/>
  </w:num>
  <w:num w:numId="5">
    <w:abstractNumId w:val="7"/>
  </w:num>
  <w:num w:numId="6">
    <w:abstractNumId w:val="11"/>
  </w:num>
  <w:num w:numId="7">
    <w:abstractNumId w:val="13"/>
  </w:num>
  <w:num w:numId="8">
    <w:abstractNumId w:val="2"/>
  </w:num>
  <w:num w:numId="9">
    <w:abstractNumId w:val="15"/>
  </w:num>
  <w:num w:numId="10">
    <w:abstractNumId w:val="3"/>
  </w:num>
  <w:num w:numId="11">
    <w:abstractNumId w:val="12"/>
  </w:num>
  <w:num w:numId="12">
    <w:abstractNumId w:val="5"/>
  </w:num>
  <w:num w:numId="13">
    <w:abstractNumId w:val="0"/>
  </w:num>
  <w:num w:numId="14">
    <w:abstractNumId w:val="1"/>
  </w:num>
  <w:num w:numId="15">
    <w:abstractNumId w:val="10"/>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5A0"/>
    <w:rsid w:val="001D2F01"/>
    <w:rsid w:val="00772CE4"/>
    <w:rsid w:val="00B015A0"/>
    <w:rsid w:val="00F71F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CADB5"/>
  <w15:chartTrackingRefBased/>
  <w15:docId w15:val="{8C41651C-CD18-44A1-82AE-48878A4C7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B015A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B015A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015A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B015A0"/>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B015A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B015A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0841106">
      <w:bodyDiv w:val="1"/>
      <w:marLeft w:val="0"/>
      <w:marRight w:val="0"/>
      <w:marTop w:val="0"/>
      <w:marBottom w:val="0"/>
      <w:divBdr>
        <w:top w:val="none" w:sz="0" w:space="0" w:color="auto"/>
        <w:left w:val="none" w:sz="0" w:space="0" w:color="auto"/>
        <w:bottom w:val="none" w:sz="0" w:space="0" w:color="auto"/>
        <w:right w:val="none" w:sz="0" w:space="0" w:color="auto"/>
      </w:divBdr>
      <w:divsChild>
        <w:div w:id="1291086349">
          <w:marLeft w:val="0"/>
          <w:marRight w:val="0"/>
          <w:marTop w:val="0"/>
          <w:marBottom w:val="0"/>
          <w:divBdr>
            <w:top w:val="none" w:sz="0" w:space="0" w:color="auto"/>
            <w:left w:val="none" w:sz="0" w:space="0" w:color="auto"/>
            <w:bottom w:val="none" w:sz="0" w:space="0" w:color="auto"/>
            <w:right w:val="none" w:sz="0" w:space="0" w:color="auto"/>
          </w:divBdr>
          <w:divsChild>
            <w:div w:id="644703574">
              <w:marLeft w:val="0"/>
              <w:marRight w:val="0"/>
              <w:marTop w:val="0"/>
              <w:marBottom w:val="0"/>
              <w:divBdr>
                <w:top w:val="none" w:sz="0" w:space="0" w:color="auto"/>
                <w:left w:val="none" w:sz="0" w:space="0" w:color="auto"/>
                <w:bottom w:val="none" w:sz="0" w:space="0" w:color="auto"/>
                <w:right w:val="none" w:sz="0" w:space="0" w:color="auto"/>
              </w:divBdr>
              <w:divsChild>
                <w:div w:id="1883639463">
                  <w:marLeft w:val="0"/>
                  <w:marRight w:val="0"/>
                  <w:marTop w:val="0"/>
                  <w:marBottom w:val="0"/>
                  <w:divBdr>
                    <w:top w:val="none" w:sz="0" w:space="0" w:color="auto"/>
                    <w:left w:val="none" w:sz="0" w:space="0" w:color="auto"/>
                    <w:bottom w:val="none" w:sz="0" w:space="0" w:color="auto"/>
                    <w:right w:val="none" w:sz="0" w:space="0" w:color="auto"/>
                  </w:divBdr>
                </w:div>
                <w:div w:id="1251232350">
                  <w:marLeft w:val="0"/>
                  <w:marRight w:val="0"/>
                  <w:marTop w:val="0"/>
                  <w:marBottom w:val="0"/>
                  <w:divBdr>
                    <w:top w:val="none" w:sz="0" w:space="0" w:color="auto"/>
                    <w:left w:val="none" w:sz="0" w:space="0" w:color="auto"/>
                    <w:bottom w:val="none" w:sz="0" w:space="0" w:color="auto"/>
                    <w:right w:val="none" w:sz="0" w:space="0" w:color="auto"/>
                  </w:divBdr>
                  <w:divsChild>
                    <w:div w:id="2053380159">
                      <w:marLeft w:val="0"/>
                      <w:marRight w:val="0"/>
                      <w:marTop w:val="0"/>
                      <w:marBottom w:val="0"/>
                      <w:divBdr>
                        <w:top w:val="none" w:sz="0" w:space="0" w:color="auto"/>
                        <w:left w:val="none" w:sz="0" w:space="0" w:color="auto"/>
                        <w:bottom w:val="none" w:sz="0" w:space="0" w:color="auto"/>
                        <w:right w:val="none" w:sz="0" w:space="0" w:color="auto"/>
                      </w:divBdr>
                      <w:divsChild>
                        <w:div w:id="29564402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7.gif"/><Relationship Id="rId26" Type="http://schemas.openxmlformats.org/officeDocument/2006/relationships/image" Target="media/image11.gif"/><Relationship Id="rId39" Type="http://schemas.openxmlformats.org/officeDocument/2006/relationships/hyperlink" Target="http://www.institutio.ru/catalog/product_info.php?cPath=17&amp;products_id=27" TargetMode="External"/><Relationship Id="rId21" Type="http://schemas.openxmlformats.org/officeDocument/2006/relationships/hyperlink" Target="https://finecosoft.ru/sites/default/files/images/ratiojazz_utopia/c1ca0715b6ef6546b66cafba002b8f6e.gif" TargetMode="External"/><Relationship Id="rId34" Type="http://schemas.openxmlformats.org/officeDocument/2006/relationships/hyperlink" Target="http://www.freedigitalphotos.net/images/Internet_g170-Earth_p22862.html" TargetMode="External"/><Relationship Id="rId42" Type="http://schemas.openxmlformats.org/officeDocument/2006/relationships/hyperlink" Target="http://www.institutio.ru/catalog/product_info.php?cPath=22&amp;products_id=22" TargetMode="External"/><Relationship Id="rId47" Type="http://schemas.openxmlformats.org/officeDocument/2006/relationships/hyperlink" Target="http://www.finecosoft.ru/category/jazz" TargetMode="External"/><Relationship Id="rId50" Type="http://schemas.openxmlformats.org/officeDocument/2006/relationships/theme" Target="theme/theme1.xml"/><Relationship Id="rId7" Type="http://schemas.openxmlformats.org/officeDocument/2006/relationships/hyperlink" Target="http://www.finecosoft.ru/" TargetMode="External"/><Relationship Id="rId2" Type="http://schemas.openxmlformats.org/officeDocument/2006/relationships/styles" Target="styles.xml"/><Relationship Id="rId16" Type="http://schemas.openxmlformats.org/officeDocument/2006/relationships/hyperlink" Target="https://finecosoft.ru/sites/default/files/images/ratiojazz_utopia/bdb07e27c3cedf484605dc7efb71970e.gif" TargetMode="External"/><Relationship Id="rId29" Type="http://schemas.openxmlformats.org/officeDocument/2006/relationships/hyperlink" Target="http://jazz.net/" TargetMode="External"/><Relationship Id="rId11" Type="http://schemas.openxmlformats.org/officeDocument/2006/relationships/image" Target="media/image2.jpeg"/><Relationship Id="rId24" Type="http://schemas.openxmlformats.org/officeDocument/2006/relationships/hyperlink" Target="https://finecosoft.ru/sites/default/files/images/ratiojazz_utopia/15a995f560bee6a60906963da89b41f1.gif" TargetMode="External"/><Relationship Id="rId32" Type="http://schemas.openxmlformats.org/officeDocument/2006/relationships/hyperlink" Target="http://www.freedigitalphotos.net/images/Money_g61-Stacks_Of_Coins_p30343.html" TargetMode="External"/><Relationship Id="rId37" Type="http://schemas.openxmlformats.org/officeDocument/2006/relationships/hyperlink" Target="http://www.institutio.ru/catalog/product_info.php?cPath=17&amp;products_id=26" TargetMode="External"/><Relationship Id="rId40" Type="http://schemas.openxmlformats.org/officeDocument/2006/relationships/hyperlink" Target="http://www.institutio.ru/catalog/product_info.php?cPath=22&amp;products_id=23" TargetMode="External"/><Relationship Id="rId45" Type="http://schemas.openxmlformats.org/officeDocument/2006/relationships/hyperlink" Target="http://www.institutio.ru/catalog/product_info.php?manufacturers_id=16&amp;products_id=28" TargetMode="External"/><Relationship Id="rId5" Type="http://schemas.openxmlformats.org/officeDocument/2006/relationships/hyperlink" Target="http://jazz.net/" TargetMode="External"/><Relationship Id="rId15" Type="http://schemas.openxmlformats.org/officeDocument/2006/relationships/image" Target="media/image5.gif"/><Relationship Id="rId23" Type="http://schemas.openxmlformats.org/officeDocument/2006/relationships/hyperlink" Target="http://www.finecosoft.ru/rtcemailreader" TargetMode="External"/><Relationship Id="rId28" Type="http://schemas.openxmlformats.org/officeDocument/2006/relationships/image" Target="media/image12.gif"/><Relationship Id="rId36" Type="http://schemas.openxmlformats.org/officeDocument/2006/relationships/hyperlink" Target="http://www.institutio.ru/catalog/product_info.php?manufacturers_id=16&amp;products_id=25" TargetMode="External"/><Relationship Id="rId49" Type="http://schemas.openxmlformats.org/officeDocument/2006/relationships/fontTable" Target="fontTable.xml"/><Relationship Id="rId10" Type="http://schemas.openxmlformats.org/officeDocument/2006/relationships/hyperlink" Target="https://finecosoft.ru/sites/default/files/images/ratiojazz_utopia/f8e350940cd8fd32053619b1bf00fa09.gif" TargetMode="External"/><Relationship Id="rId19" Type="http://schemas.openxmlformats.org/officeDocument/2006/relationships/hyperlink" Target="https://finecosoft.ru/sites/default/files/images/ratiojazz_utopia/52a84c6352ad5e07bf2e98303015a663.gif" TargetMode="External"/><Relationship Id="rId31" Type="http://schemas.openxmlformats.org/officeDocument/2006/relationships/hyperlink" Target="http://findarticles.com/" TargetMode="External"/><Relationship Id="rId44" Type="http://schemas.openxmlformats.org/officeDocument/2006/relationships/hyperlink" Target="http://www.institutio.ru/catalog/product_info.php?manufacturers_id=16&amp;products_id=30" TargetMode="External"/><Relationship Id="rId4" Type="http://schemas.openxmlformats.org/officeDocument/2006/relationships/webSettings" Target="webSettings.xml"/><Relationship Id="rId9" Type="http://schemas.openxmlformats.org/officeDocument/2006/relationships/image" Target="media/image1.gif"/><Relationship Id="rId14" Type="http://schemas.openxmlformats.org/officeDocument/2006/relationships/image" Target="media/image4.gif"/><Relationship Id="rId22" Type="http://schemas.openxmlformats.org/officeDocument/2006/relationships/image" Target="media/image9.jpeg"/><Relationship Id="rId27" Type="http://schemas.openxmlformats.org/officeDocument/2006/relationships/hyperlink" Target="http://jazz.net/" TargetMode="External"/><Relationship Id="rId30" Type="http://schemas.openxmlformats.org/officeDocument/2006/relationships/hyperlink" Target="http://www.ibm.com/developerworks/rational/library/nov05/cernosek/index.html" TargetMode="External"/><Relationship Id="rId35" Type="http://schemas.openxmlformats.org/officeDocument/2006/relationships/hyperlink" Target="http://www.institutio.ru/catalog/" TargetMode="External"/><Relationship Id="rId43" Type="http://schemas.openxmlformats.org/officeDocument/2006/relationships/hyperlink" Target="http://www.institutio.ru/catalog/product_info.php?manufacturers_id=16&amp;products_id=31" TargetMode="External"/><Relationship Id="rId48" Type="http://schemas.openxmlformats.org/officeDocument/2006/relationships/hyperlink" Target="http://www.finecosoft.ru/category/rational" TargetMode="External"/><Relationship Id="rId8" Type="http://schemas.openxmlformats.org/officeDocument/2006/relationships/hyperlink" Target="http://www.institutio.ru/" TargetMode="External"/><Relationship Id="rId3" Type="http://schemas.openxmlformats.org/officeDocument/2006/relationships/settings" Target="settings.xml"/><Relationship Id="rId12" Type="http://schemas.openxmlformats.org/officeDocument/2006/relationships/hyperlink" Target="https://finecosoft.ru/sites/default/files/images/ratiojazz_utopia/c7d0c133e86ae82c04acb51589dad0e7.gif" TargetMode="External"/><Relationship Id="rId17" Type="http://schemas.openxmlformats.org/officeDocument/2006/relationships/image" Target="media/image6.jpeg"/><Relationship Id="rId25" Type="http://schemas.openxmlformats.org/officeDocument/2006/relationships/image" Target="media/image10.jpeg"/><Relationship Id="rId33" Type="http://schemas.openxmlformats.org/officeDocument/2006/relationships/hyperlink" Target="http://www.freedigitalphotos.net/images/Music_g290-Piano_p27016.html" TargetMode="External"/><Relationship Id="rId38" Type="http://schemas.openxmlformats.org/officeDocument/2006/relationships/hyperlink" Target="http://www.institutio.ru/catalog/product_info.php?cPath=17&amp;products_id=29" TargetMode="External"/><Relationship Id="rId46" Type="http://schemas.openxmlformats.org/officeDocument/2006/relationships/hyperlink" Target="http://www.finecosoft.ru/category/ibm" TargetMode="External"/><Relationship Id="rId20" Type="http://schemas.openxmlformats.org/officeDocument/2006/relationships/image" Target="media/image8.jpeg"/><Relationship Id="rId41" Type="http://schemas.openxmlformats.org/officeDocument/2006/relationships/hyperlink" Target="http://www.institutio.ru/catalog/product_info.php?cPath=22&amp;products_id=24" TargetMode="External"/><Relationship Id="rId1" Type="http://schemas.openxmlformats.org/officeDocument/2006/relationships/numbering" Target="numbering.xml"/><Relationship Id="rId6" Type="http://schemas.openxmlformats.org/officeDocument/2006/relationships/hyperlink" Target="mailto:mail@finecosof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16</Pages>
  <Words>10991</Words>
  <Characters>62654</Characters>
  <Application>Microsoft Office Word</Application>
  <DocSecurity>0</DocSecurity>
  <Lines>522</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2025-07-03T11:56:00Z</dcterms:created>
  <dcterms:modified xsi:type="dcterms:W3CDTF">2025-07-03T11:59:00Z</dcterms:modified>
</cp:coreProperties>
</file>