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519B" w:rsidRDefault="00880C56">
      <w:r>
        <w:fldChar w:fldCharType="begin"/>
      </w:r>
      <w:r>
        <w:instrText xml:space="preserve"> HYPERLINK "</w:instrText>
      </w:r>
      <w:r w:rsidRPr="00880C56">
        <w:instrText>https://www.businessstudio.ru/help/docs/current/doku.php/ru/manual/archimate</w:instrText>
      </w:r>
      <w:r>
        <w:instrText xml:space="preserve">" </w:instrText>
      </w:r>
      <w:r>
        <w:fldChar w:fldCharType="separate"/>
      </w:r>
      <w:r w:rsidRPr="007B5198">
        <w:rPr>
          <w:rStyle w:val="a3"/>
        </w:rPr>
        <w:t>https://www.businessstudio.ru/help/docs/current/doku.php/ru/manual/archimate</w:t>
      </w:r>
      <w:r>
        <w:fldChar w:fldCharType="end"/>
      </w:r>
    </w:p>
    <w:p w:rsidR="00880C56" w:rsidRDefault="00B16E4F">
      <w:bookmarkStart w:id="0" w:name="язык_archimate"/>
      <w:r>
        <w:rPr>
          <w:rFonts w:ascii="Arial" w:hAnsi="Arial" w:cs="Arial"/>
          <w:b/>
          <w:bCs/>
          <w:color w:val="333333"/>
          <w:sz w:val="37"/>
          <w:szCs w:val="37"/>
          <w:u w:val="single"/>
          <w:shd w:val="clear" w:color="auto" w:fill="FFFFFF"/>
        </w:rPr>
        <w:t xml:space="preserve">Язык </w:t>
      </w:r>
      <w:proofErr w:type="spellStart"/>
      <w:r>
        <w:rPr>
          <w:rFonts w:ascii="Arial" w:hAnsi="Arial" w:cs="Arial"/>
          <w:b/>
          <w:bCs/>
          <w:color w:val="333333"/>
          <w:sz w:val="37"/>
          <w:szCs w:val="37"/>
          <w:u w:val="single"/>
          <w:shd w:val="clear" w:color="auto" w:fill="FFFFFF"/>
        </w:rPr>
        <w:t>Archimate</w:t>
      </w:r>
      <w:bookmarkEnd w:id="0"/>
      <w:proofErr w:type="spellEnd"/>
    </w:p>
    <w:p w:rsidR="00B16E4F" w:rsidRPr="00B16E4F" w:rsidRDefault="00B16E4F" w:rsidP="00B16E4F">
      <w:pPr>
        <w:shd w:val="clear" w:color="auto" w:fill="FFFFFF"/>
        <w:spacing w:after="0" w:line="0" w:lineRule="auto"/>
        <w:jc w:val="both"/>
        <w:outlineLvl w:val="2"/>
        <w:rPr>
          <w:rFonts w:ascii="Arial" w:eastAsia="Times New Roman" w:hAnsi="Arial" w:cs="Arial"/>
          <w:b/>
          <w:bCs/>
          <w:color w:val="333333"/>
          <w:sz w:val="29"/>
          <w:szCs w:val="29"/>
          <w:lang w:eastAsia="ru-RU"/>
        </w:rPr>
      </w:pPr>
      <w:bookmarkStart w:id="1" w:name="бизнес-слой"/>
      <w:r w:rsidRPr="00B16E4F">
        <w:rPr>
          <w:rFonts w:ascii="Arial" w:eastAsia="Times New Roman" w:hAnsi="Arial" w:cs="Arial"/>
          <w:b/>
          <w:bCs/>
          <w:color w:val="333333"/>
          <w:sz w:val="29"/>
          <w:szCs w:val="29"/>
          <w:lang w:eastAsia="ru-RU"/>
        </w:rPr>
        <w:t>Бизнес-слой</w:t>
      </w:r>
      <w:bookmarkEnd w:id="1"/>
    </w:p>
    <w:p w:rsidR="00B16E4F" w:rsidRDefault="00B16E4F" w:rsidP="00B16E4F">
      <w:pPr>
        <w:shd w:val="clear" w:color="auto" w:fill="FFFFFF"/>
        <w:spacing w:after="144" w:line="240" w:lineRule="auto"/>
        <w:jc w:val="both"/>
        <w:rPr>
          <w:rFonts w:ascii="Verdana" w:eastAsia="Times New Roman" w:hAnsi="Verdana" w:cs="Times New Roman"/>
          <w:color w:val="333333"/>
          <w:lang w:eastAsia="ru-RU"/>
        </w:rPr>
      </w:pPr>
    </w:p>
    <w:p w:rsidR="00B16E4F" w:rsidRDefault="00B16E4F" w:rsidP="00B16E4F">
      <w:pPr>
        <w:shd w:val="clear" w:color="auto" w:fill="FFFFFF"/>
        <w:spacing w:after="144" w:line="240" w:lineRule="auto"/>
        <w:jc w:val="both"/>
        <w:rPr>
          <w:rFonts w:ascii="Verdana" w:eastAsia="Times New Roman" w:hAnsi="Verdana" w:cs="Times New Roman"/>
          <w:color w:val="333333"/>
          <w:lang w:eastAsia="ru-RU"/>
        </w:rPr>
      </w:pPr>
      <w:hyperlink r:id="rId7" w:history="1">
        <w:r w:rsidRPr="007B5198">
          <w:rPr>
            <w:rStyle w:val="a3"/>
            <w:rFonts w:ascii="Verdana" w:eastAsia="Times New Roman" w:hAnsi="Verdana" w:cs="Times New Roman"/>
            <w:lang w:eastAsia="ru-RU"/>
          </w:rPr>
          <w:t>https://www.businessstudio.ru/help/docs/current/doku.php/ru/manual/archimate/business_layer</w:t>
        </w:r>
      </w:hyperlink>
    </w:p>
    <w:p w:rsidR="00B16E4F" w:rsidRPr="00B16E4F" w:rsidRDefault="00B16E4F" w:rsidP="00B16E4F">
      <w:pPr>
        <w:shd w:val="clear" w:color="auto" w:fill="FFFFFF"/>
        <w:spacing w:after="144" w:line="240" w:lineRule="auto"/>
        <w:jc w:val="both"/>
        <w:rPr>
          <w:rFonts w:ascii="Verdana" w:eastAsia="Times New Roman" w:hAnsi="Verdana" w:cs="Times New Roman"/>
          <w:color w:val="333333"/>
          <w:lang w:eastAsia="ru-RU"/>
        </w:rPr>
      </w:pPr>
      <w:r w:rsidRPr="00B16E4F">
        <w:rPr>
          <w:rFonts w:ascii="Verdana" w:eastAsia="Times New Roman" w:hAnsi="Verdana" w:cs="Times New Roman"/>
          <w:color w:val="333333"/>
          <w:lang w:eastAsia="ru-RU"/>
        </w:rPr>
        <w:t>На бизнес-слое моделируются бизнес-процессы, организационные структуры, продукты и услуги, а также информация, необходимая для бизнеса. Этот слой позволяет лучше понимать, как бизнес-процессы взаимодействуют друг с другом и как они поддерживают выполнение стратегических целей.</w:t>
      </w:r>
    </w:p>
    <w:p w:rsidR="00B16E4F" w:rsidRPr="00B16E4F" w:rsidRDefault="00B16E4F" w:rsidP="00B16E4F">
      <w:pPr>
        <w:shd w:val="clear" w:color="auto" w:fill="FFFFFF"/>
        <w:spacing w:after="144" w:line="240" w:lineRule="auto"/>
        <w:jc w:val="both"/>
        <w:rPr>
          <w:rFonts w:ascii="Verdana" w:eastAsia="Times New Roman" w:hAnsi="Verdana" w:cs="Times New Roman"/>
          <w:color w:val="333333"/>
          <w:lang w:eastAsia="ru-RU"/>
        </w:rPr>
      </w:pPr>
      <w:r w:rsidRPr="00B16E4F">
        <w:rPr>
          <w:rFonts w:ascii="Verdana" w:eastAsia="Times New Roman" w:hAnsi="Verdana" w:cs="Times New Roman"/>
          <w:color w:val="333333"/>
          <w:lang w:eastAsia="ru-RU"/>
        </w:rPr>
        <w:t>Описание назначения графических символов Бизнес-слоя, приведено в Таблице 1.</w:t>
      </w:r>
    </w:p>
    <w:tbl>
      <w:tblPr>
        <w:tblW w:w="118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2"/>
        <w:gridCol w:w="1714"/>
        <w:gridCol w:w="9294"/>
      </w:tblGrid>
      <w:tr w:rsidR="00B16E4F" w:rsidRP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EE7E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Символ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EE7E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Назначение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EE7E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Описание</w:t>
            </w:r>
          </w:p>
        </w:tc>
      </w:tr>
      <w:tr w:rsidR="00B16E4F" w:rsidRP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13" name="Рисунок 13" descr="https://www.businessstudio.ru/help/docs/current/lib/exe/fetch.php/ru/manual/archimate/const_businessrol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businessstudio.ru/help/docs/current/lib/exe/fetch.php/ru/manual/archimate/const_businessrol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Бизнес-роль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Ответственность за осуществление определенного поведения </w:t>
            </w:r>
            <w:proofErr w:type="spellStart"/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актором</w:t>
            </w:r>
            <w:proofErr w:type="spellEnd"/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или участие </w:t>
            </w:r>
            <w:proofErr w:type="spellStart"/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актора</w:t>
            </w:r>
            <w:proofErr w:type="spellEnd"/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в конкретном действии или событии.</w:t>
            </w:r>
          </w:p>
        </w:tc>
      </w:tr>
      <w:tr w:rsidR="00B16E4F" w:rsidRP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12" name="Рисунок 12" descr="https://www.businessstudio.ru/help/docs/current/lib/exe/fetch.php/ru/manual/archimate/const_businesscollaboratio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www.businessstudio.ru/help/docs/current/lib/exe/fetch.php/ru/manual/archimate/const_businesscollaboratio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Бизнес-</w:t>
            </w:r>
            <w:proofErr w:type="spellStart"/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коллаборация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Агрегат двух или более внутренних элементов активной структуры бизнеса, работающих вместе для осуществления коллективного поведения.</w:t>
            </w:r>
          </w:p>
        </w:tc>
      </w:tr>
      <w:tr w:rsidR="00B16E4F" w:rsidRP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11" name="Рисунок 11" descr="https://www.businessstudio.ru/help/docs/current/lib/exe/fetch.php/ru/manual/archimate/const_businessacto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www.businessstudio.ru/help/docs/current/lib/exe/fetch.php/ru/manual/archimate/const_businessacto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Бизнес-</w:t>
            </w:r>
            <w:proofErr w:type="spellStart"/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актор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Бизнес-сущность, способная осуществлять поведение.</w:t>
            </w:r>
          </w:p>
        </w:tc>
      </w:tr>
      <w:tr w:rsidR="00B16E4F" w:rsidRP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10" name="Рисунок 10" descr="https://www.businessstudio.ru/help/docs/current/lib/exe/fetch.php/ru/manual/archimate/const_businessinterfac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www.businessstudio.ru/help/docs/current/lib/exe/fetch.php/ru/manual/archimate/const_businessinterfac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Бизнес-интерфейс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Точка доступа к бизнес-сервису из внешней среды.</w:t>
            </w:r>
          </w:p>
        </w:tc>
      </w:tr>
      <w:tr w:rsidR="00B16E4F" w:rsidRP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9" name="Рисунок 9" descr="https://www.businessstudio.ru/help/docs/current/lib/exe/fetch.php/ru/manual/archimate/const_businessproces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www.businessstudio.ru/help/docs/current/lib/exe/fetch.php/ru/manual/archimate/const_businessproces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Бизнес-процесс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Последовательность элементов поведения бизнес-слоя, обеспечивающая достижение определенного результата. Например, заданный набор продуктов или бизнес-услуг</w:t>
            </w:r>
            <w:r w:rsidR="00172462">
              <w:rPr>
                <w:rFonts w:ascii="Times New Roman" w:eastAsia="Times New Roman" w:hAnsi="Times New Roman" w:cs="Times New Roman"/>
                <w:sz w:val="21"/>
                <w:szCs w:val="21"/>
                <w:lang w:val="en-US" w:eastAsia="ru-RU"/>
              </w:rPr>
              <w:t xml:space="preserve"> </w:t>
            </w:r>
            <w:bookmarkStart w:id="2" w:name="_GoBack"/>
            <w:bookmarkEnd w:id="2"/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сервисов.</w:t>
            </w:r>
          </w:p>
        </w:tc>
      </w:tr>
      <w:tr w:rsidR="00B16E4F" w:rsidRP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8" name="Рисунок 8" descr="https://www.businessstudio.ru/help/docs/current/lib/exe/fetch.php/ru/manual/archimate/const_businessfunctio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www.businessstudio.ru/help/docs/current/lib/exe/fetch.php/ru/manual/archimate/const_businessfunctio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Бизнес-функция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Набор элементов поведения бизнес-слоя, выделенный на основе заданного критерия. </w:t>
            </w:r>
            <w:proofErr w:type="gramStart"/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Например</w:t>
            </w:r>
            <w:proofErr w:type="gramEnd"/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: необходимые бизнес-ресурсы или компетенции. Структура бизнес-функций может соответствовать организационной структуре, но не обязательно явно повторяет организационную структуру.</w:t>
            </w:r>
          </w:p>
        </w:tc>
      </w:tr>
      <w:tr w:rsidR="00B16E4F" w:rsidRP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7" name="Рисунок 7" descr="https://www.businessstudio.ru/help/docs/current/lib/exe/fetch.php/ru/manual/archimate/const_businessinteractio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www.businessstudio.ru/help/docs/current/lib/exe/fetch.php/ru/manual/archimate/const_businessinteractio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Бизнес-взаимодействие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Единица коллективного бизнес-поведения, осуществляемая в рамках </w:t>
            </w:r>
            <w:proofErr w:type="spellStart"/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коллаборации</w:t>
            </w:r>
            <w:proofErr w:type="spellEnd"/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двумя или несколькими бизнес-</w:t>
            </w:r>
            <w:proofErr w:type="spellStart"/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акторами</w:t>
            </w:r>
            <w:proofErr w:type="spellEnd"/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бизнес-ролями, или бизнес-</w:t>
            </w:r>
            <w:proofErr w:type="spellStart"/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коллаборациями</w:t>
            </w:r>
            <w:proofErr w:type="spellEnd"/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.</w:t>
            </w:r>
          </w:p>
        </w:tc>
      </w:tr>
      <w:tr w:rsidR="00B16E4F" w:rsidRP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6" name="Рисунок 6" descr="https://www.businessstudio.ru/help/docs/current/lib/exe/fetch.php/ru/manual/archimate/const_businesseven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s://www.businessstudio.ru/help/docs/current/lib/exe/fetch.php/ru/manual/archimate/const_businesseven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Бизнес-событие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Изменение состояния в бизнес-слое.</w:t>
            </w:r>
          </w:p>
        </w:tc>
      </w:tr>
      <w:tr w:rsidR="00B16E4F" w:rsidRP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5" name="Рисунок 5" descr="https://www.businessstudio.ru/help/docs/current/lib/exe/fetch.php/ru/manual/archimate/const_businessservic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www.businessstudio.ru/help/docs/current/lib/exe/fetch.php/ru/manual/archimate/const_businessservic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Бизнес-сервис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Явно определенное поведение, которое бизнес-роль, бизнес-</w:t>
            </w:r>
            <w:proofErr w:type="spellStart"/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актор</w:t>
            </w:r>
            <w:proofErr w:type="spellEnd"/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или бизнес-</w:t>
            </w:r>
            <w:proofErr w:type="spellStart"/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коллаборация</w:t>
            </w:r>
            <w:proofErr w:type="spellEnd"/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предоставляют внешней среде.</w:t>
            </w:r>
          </w:p>
        </w:tc>
      </w:tr>
      <w:tr w:rsidR="00B16E4F" w:rsidRP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4" name="Рисунок 4" descr="https://www.businessstudio.ru/help/docs/current/lib/exe/fetch.php/ru/manual/archimate/const_businessobjec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s://www.businessstudio.ru/help/docs/current/lib/exe/fetch.php/ru/manual/archimate/const_businessobjec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Бизнес-объект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Понятие, используемое в конкретной области бизнеса.</w:t>
            </w:r>
          </w:p>
        </w:tc>
      </w:tr>
      <w:tr w:rsidR="00B16E4F" w:rsidRP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3" name="Рисунок 3" descr="https://www.businessstudio.ru/help/docs/current/lib/exe/fetch.php/ru/manual/archimate/const_contrac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s://www.businessstudio.ru/help/docs/current/lib/exe/fetch.php/ru/manual/archimate/const_contrac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Контракт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Формальная или неформальная спецификация соглашения между поставщиком и потребителем, определяющая права и обязанности, связанные с продуктом, а также функциональные и нефункциональные параметры взаимодействия.</w:t>
            </w:r>
          </w:p>
        </w:tc>
      </w:tr>
      <w:tr w:rsidR="00B16E4F" w:rsidRP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2" name="Рисунок 2" descr="https://www.businessstudio.ru/help/docs/current/lib/exe/fetch.php/ru/manual/archimate/const_representatio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s://www.businessstudio.ru/help/docs/current/lib/exe/fetch.php/ru/manual/archimate/const_representatio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Носитель информации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Воспринимаемая форма информации, содержащейся в бизнес-объекте.</w:t>
            </w:r>
          </w:p>
        </w:tc>
      </w:tr>
      <w:tr w:rsidR="00B16E4F" w:rsidRP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1" name="Рисунок 1" descr="https://www.businessstudio.ru/help/docs/current/lib/exe/fetch.php/ru/manual/archimate/const_produc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s://www.businessstudio.ru/help/docs/current/lib/exe/fetch.php/ru/manual/archimate/const_produc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Продукт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Pr="00B16E4F" w:rsidRDefault="00B16E4F" w:rsidP="00B1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B16E4F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Связанный набор сервисов и/или элементов пассивной структуры, сопровождаемый контрактом/соглашениями, который поставляется клиентам (внутренним или внешним) как единое целое.</w:t>
            </w:r>
          </w:p>
        </w:tc>
      </w:tr>
    </w:tbl>
    <w:p w:rsidR="00B16E4F" w:rsidRPr="00B16E4F" w:rsidRDefault="00B16E4F" w:rsidP="00B16E4F">
      <w:pPr>
        <w:shd w:val="clear" w:color="auto" w:fill="F9F9F9"/>
        <w:spacing w:line="336" w:lineRule="atLeast"/>
        <w:jc w:val="both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B16E4F"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  <w:t>Таблица 1. Символы элементов Бизнес-слоя</w:t>
      </w:r>
    </w:p>
    <w:p w:rsidR="00B16E4F" w:rsidRDefault="00B16E4F">
      <w:r>
        <w:br w:type="page"/>
      </w:r>
    </w:p>
    <w:p w:rsidR="00B16E4F" w:rsidRDefault="00B16E4F">
      <w:hyperlink r:id="rId21" w:history="1">
        <w:r w:rsidRPr="007B5198">
          <w:rPr>
            <w:rStyle w:val="a3"/>
          </w:rPr>
          <w:t>https://www.businessstudio.ru/help/docs/current/doku.php/ru/manual/archimate/application_layer</w:t>
        </w:r>
      </w:hyperlink>
    </w:p>
    <w:p w:rsidR="00B16E4F" w:rsidRDefault="00B16E4F" w:rsidP="00B16E4F">
      <w:pPr>
        <w:pStyle w:val="1"/>
        <w:shd w:val="clear" w:color="auto" w:fill="FFFFFF"/>
        <w:spacing w:before="0" w:line="0" w:lineRule="auto"/>
        <w:jc w:val="both"/>
        <w:rPr>
          <w:rFonts w:ascii="Arial" w:hAnsi="Arial" w:cs="Arial"/>
          <w:color w:val="333333"/>
          <w:sz w:val="37"/>
          <w:szCs w:val="37"/>
        </w:rPr>
      </w:pPr>
      <w:bookmarkStart w:id="3" w:name="слой_приложений"/>
      <w:r>
        <w:rPr>
          <w:rFonts w:ascii="Arial" w:hAnsi="Arial" w:cs="Arial"/>
          <w:color w:val="333333"/>
          <w:sz w:val="37"/>
          <w:szCs w:val="37"/>
        </w:rPr>
        <w:t>Слой приложений</w:t>
      </w:r>
      <w:bookmarkEnd w:id="3"/>
    </w:p>
    <w:p w:rsidR="00B16E4F" w:rsidRDefault="00B16E4F" w:rsidP="00B16E4F">
      <w:pPr>
        <w:pStyle w:val="a4"/>
        <w:shd w:val="clear" w:color="auto" w:fill="FFFFFF"/>
        <w:spacing w:before="0" w:beforeAutospacing="0" w:after="144" w:afterAutospacing="0"/>
        <w:jc w:val="both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</w:rPr>
        <w:t xml:space="preserve">Слой приложений </w:t>
      </w:r>
      <w:proofErr w:type="spellStart"/>
      <w:r>
        <w:rPr>
          <w:rFonts w:ascii="Verdana" w:hAnsi="Verdana"/>
          <w:color w:val="333333"/>
          <w:sz w:val="22"/>
          <w:szCs w:val="22"/>
        </w:rPr>
        <w:t>Archimate</w:t>
      </w:r>
      <w:proofErr w:type="spellEnd"/>
      <w:r>
        <w:rPr>
          <w:rFonts w:ascii="Verdana" w:hAnsi="Verdana"/>
          <w:color w:val="333333"/>
          <w:sz w:val="22"/>
          <w:szCs w:val="22"/>
        </w:rPr>
        <w:t xml:space="preserve"> позволяет моделировать прикладные системы и приложения, которые поддерживают бизнес-процессы, их функциональность и взаимосвязи. Этот слой помогает в анализе технологических решений и их влияния на бизнес-процессы.</w:t>
      </w:r>
    </w:p>
    <w:p w:rsidR="00B16E4F" w:rsidRDefault="00B16E4F" w:rsidP="00B16E4F">
      <w:pPr>
        <w:pStyle w:val="a4"/>
        <w:shd w:val="clear" w:color="auto" w:fill="FFFFFF"/>
        <w:spacing w:before="0" w:beforeAutospacing="0" w:after="144" w:afterAutospacing="0"/>
        <w:jc w:val="both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</w:rPr>
        <w:t>Описание назначения графических символов Слоя приложений, приведено в Таблице 1.</w:t>
      </w:r>
    </w:p>
    <w:tbl>
      <w:tblPr>
        <w:tblW w:w="118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6"/>
        <w:gridCol w:w="2228"/>
        <w:gridCol w:w="8826"/>
      </w:tblGrid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EE7E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Символ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EE7E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Назначение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EE7E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Описание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22" name="Рисунок 22" descr="https://www.businessstudio.ru/help/docs/current/lib/exe/fetch.php/ru/manual/archimate/const_applicationcomponen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https://www.businessstudio.ru/help/docs/current/lib/exe/fetch.php/ru/manual/archimate/const_applicationcomponen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Компонент приложения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Инкапсуляция функциональности приложения, обусловленная структурой реализации. Структура реализации является модульной, модули могут заменяться.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21" name="Рисунок 21" descr="https://www.businessstudio.ru/help/docs/current/lib/exe/fetch.php/ru/manual/archimate/const_applicationcollaboratio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s://www.businessstudio.ru/help/docs/current/lib/exe/fetch.php/ru/manual/archimate/const_applicationcollaboratio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Коллаборация</w:t>
            </w:r>
            <w:proofErr w:type="spellEnd"/>
            <w:r>
              <w:rPr>
                <w:sz w:val="21"/>
                <w:szCs w:val="21"/>
              </w:rPr>
              <w:t xml:space="preserve"> приложений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Агрегат двух или более внутренних элементов активной структуры приложений, работающих вместе для осуществления коллективного поведения приложений.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20" name="Рисунок 20" descr="https://www.businessstudio.ru/help/docs/current/lib/exe/fetch.php/ru/manual/archimate/const_applicationinterfac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s://www.businessstudio.ru/help/docs/current/lib/exe/fetch.php/ru/manual/archimate/const_applicationinterfac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Интерфейс приложения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Точка доступа, в которой сервисы приложения доступны пользователю, другому компоненту приложения или узлу.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19" name="Рисунок 19" descr="https://www.businessstudio.ru/help/docs/current/lib/exe/fetch.php/ru/manual/archimate/const_applicationproces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s://www.businessstudio.ru/help/docs/current/lib/exe/fetch.php/ru/manual/archimate/const_applicationproces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Процесс приложения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Последовательность элементов поведения приложений, обеспечивающая достижение определенного результата.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18" name="Рисунок 18" descr="https://www.businessstudio.ru/help/docs/current/lib/exe/fetch.php/ru/manual/archimate/const_applicationservic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s://www.businessstudio.ru/help/docs/current/lib/exe/fetch.php/ru/manual/archimate/const_applicationservic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Сервис приложения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Явно определенное, представляемое вовне поведение приложения.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17" name="Рисунок 17" descr="https://www.businessstudio.ru/help/docs/current/lib/exe/fetch.php/ru/manual/archimate/const_applicationinteractio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https://www.businessstudio.ru/help/docs/current/lib/exe/fetch.php/ru/manual/archimate/const_applicationinteractio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Взаимодействие приложений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Единица коллективного поведения приложений, осуществляемая в рамках </w:t>
            </w:r>
            <w:proofErr w:type="spellStart"/>
            <w:r>
              <w:rPr>
                <w:sz w:val="21"/>
                <w:szCs w:val="21"/>
              </w:rPr>
              <w:t>коллаборации</w:t>
            </w:r>
            <w:proofErr w:type="spellEnd"/>
            <w:r>
              <w:rPr>
                <w:sz w:val="21"/>
                <w:szCs w:val="21"/>
              </w:rPr>
              <w:t xml:space="preserve"> двумя или несколькими компонентами приложений.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16" name="Рисунок 16" descr="https://www.businessstudio.ru/help/docs/current/lib/exe/fetch.php/ru/manual/archimate/const_applicationfunctio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tps://www.businessstudio.ru/help/docs/current/lib/exe/fetch.php/ru/manual/archimate/const_applicationfunctio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Функция приложения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Автоматизированное поведение, которое может осуществляться компонентом приложения.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15" name="Рисунок 15" descr="https://www.businessstudio.ru/help/docs/current/lib/exe/fetch.php/ru/manual/archimate/const_dataobjec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https://www.businessstudio.ru/help/docs/current/lib/exe/fetch.php/ru/manual/archimate/const_dataobjec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Объект данных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Данные, структурированные для автоматизированной обработки.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14" name="Рисунок 14" descr="https://www.businessstudio.ru/help/docs/current/lib/exe/fetch.php/ru/manual/archimate/const_applicationeven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https://www.businessstudio.ru/help/docs/current/lib/exe/fetch.php/ru/manual/archimate/const_applicationeven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Событие приложения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Изменение состояния в слое приложений.</w:t>
            </w:r>
          </w:p>
        </w:tc>
      </w:tr>
    </w:tbl>
    <w:p w:rsidR="00B16E4F" w:rsidRDefault="00B16E4F" w:rsidP="00B16E4F">
      <w:pPr>
        <w:shd w:val="clear" w:color="auto" w:fill="F9F9F9"/>
        <w:spacing w:line="336" w:lineRule="atLeast"/>
        <w:jc w:val="both"/>
        <w:rPr>
          <w:rFonts w:ascii="Verdana" w:hAnsi="Verdana"/>
          <w:color w:val="333333"/>
          <w:sz w:val="20"/>
          <w:szCs w:val="20"/>
        </w:rPr>
      </w:pPr>
      <w:r>
        <w:rPr>
          <w:rFonts w:ascii="Verdana" w:hAnsi="Verdana"/>
          <w:color w:val="333333"/>
          <w:sz w:val="20"/>
          <w:szCs w:val="20"/>
        </w:rPr>
        <w:t>Таблица 1. Символы элементов Слоя приложений</w:t>
      </w:r>
    </w:p>
    <w:p w:rsidR="00B16E4F" w:rsidRDefault="00B16E4F">
      <w:r>
        <w:br w:type="page"/>
      </w:r>
    </w:p>
    <w:p w:rsidR="00B16E4F" w:rsidRDefault="00B16E4F">
      <w:hyperlink r:id="rId31" w:history="1">
        <w:r w:rsidRPr="007B5198">
          <w:rPr>
            <w:rStyle w:val="a3"/>
          </w:rPr>
          <w:t>https://www.businessstudio.ru/help/docs/current/doku.php/ru/manual/archimate/technology_layer</w:t>
        </w:r>
      </w:hyperlink>
    </w:p>
    <w:p w:rsidR="00B16E4F" w:rsidRDefault="00B16E4F" w:rsidP="00B16E4F">
      <w:pPr>
        <w:pStyle w:val="1"/>
        <w:shd w:val="clear" w:color="auto" w:fill="FFFFFF"/>
        <w:spacing w:before="0" w:line="0" w:lineRule="auto"/>
        <w:jc w:val="both"/>
        <w:rPr>
          <w:rFonts w:ascii="Arial" w:hAnsi="Arial" w:cs="Arial"/>
          <w:color w:val="333333"/>
          <w:sz w:val="37"/>
          <w:szCs w:val="37"/>
        </w:rPr>
      </w:pPr>
      <w:bookmarkStart w:id="4" w:name="технологический_слой"/>
      <w:r>
        <w:rPr>
          <w:rFonts w:ascii="Arial" w:hAnsi="Arial" w:cs="Arial"/>
          <w:color w:val="333333"/>
          <w:sz w:val="37"/>
          <w:szCs w:val="37"/>
        </w:rPr>
        <w:t>Технологический слой</w:t>
      </w:r>
      <w:bookmarkEnd w:id="4"/>
    </w:p>
    <w:p w:rsidR="00B16E4F" w:rsidRDefault="00B16E4F" w:rsidP="00B16E4F">
      <w:pPr>
        <w:pStyle w:val="a4"/>
        <w:shd w:val="clear" w:color="auto" w:fill="FFFFFF"/>
        <w:spacing w:before="0" w:beforeAutospacing="0" w:after="144" w:afterAutospacing="0"/>
        <w:jc w:val="both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</w:rPr>
        <w:t>На технологическом слое моделируется архитектура информационной и технологической инфраструктуры – серверы, сети, базы данных, а также технологические компоненты, необходимые для работы приложений. Этот слой помогает организации управлять своей технологической инфраструктурой.</w:t>
      </w:r>
    </w:p>
    <w:p w:rsidR="00B16E4F" w:rsidRDefault="00B16E4F" w:rsidP="00B16E4F">
      <w:pPr>
        <w:pStyle w:val="a4"/>
        <w:shd w:val="clear" w:color="auto" w:fill="FFFFFF"/>
        <w:spacing w:before="0" w:beforeAutospacing="0" w:after="144" w:afterAutospacing="0"/>
        <w:jc w:val="both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</w:rPr>
        <w:t>Описание назначения графических символов Технологического слоя, приведено в Таблице 1.</w:t>
      </w:r>
    </w:p>
    <w:tbl>
      <w:tblPr>
        <w:tblW w:w="118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6"/>
        <w:gridCol w:w="2481"/>
        <w:gridCol w:w="8573"/>
      </w:tblGrid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EE7E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Символ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EE7E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Назначение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EE7E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Описание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39" name="Рисунок 39" descr="https://www.businessstudio.ru/help/docs/current/lib/exe/fetch.php/ru/manual/archimate/const_nod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https://www.businessstudio.ru/help/docs/current/lib/exe/fetch.php/ru/manual/archimate/const_nod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Узел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Вычислительный или физический ресурс, который содержит другие вычислительные или физические ресурсы, управляет ими или взаимодействует с ними.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38" name="Рисунок 38" descr="https://www.businessstudio.ru/help/docs/current/lib/exe/fetch.php/ru/manual/archimate/const_devic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https://www.businessstudio.ru/help/docs/current/lib/exe/fetch.php/ru/manual/archimate/const_devic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Устройство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Физический ИТ-ресурс, на котором могут храниться артефакты и установленное системное программное обеспечение.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37" name="Рисунок 37" descr="https://www.businessstudio.ru/help/docs/current/lib/exe/fetch.php/ru/manual/archimate/const_systemsoftwar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https://www.businessstudio.ru/help/docs/current/lib/exe/fetch.php/ru/manual/archimate/const_systemsoftwar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Системное ПО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Среда (или ее часть) для хранения, выполнения и использования программ или их данных.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36" name="Рисунок 36" descr="https://www.businessstudio.ru/help/docs/current/lib/exe/fetch.php/ru/manual/archimate/const_technologycollaboratio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https://www.businessstudio.ru/help/docs/current/lib/exe/fetch.php/ru/manual/archimate/const_technologycollaboratio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Технологическая </w:t>
            </w:r>
            <w:proofErr w:type="spellStart"/>
            <w:r>
              <w:rPr>
                <w:sz w:val="21"/>
                <w:szCs w:val="21"/>
              </w:rPr>
              <w:t>коллаборация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Агрегат двух или более внутренних элементов активной структуры технологического слоя, работающих вместе для осуществления коллективного технологического поведения.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35" name="Рисунок 35" descr="https://www.businessstudio.ru/help/docs/current/lib/exe/fetch.php/ru/manual/archimate/const_technologyinterfac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https://www.businessstudio.ru/help/docs/current/lib/exe/fetch.php/ru/manual/archimate/const_technologyinterfac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Технологический интерфейс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Точка доступа к технологическому сервису из внешней среды.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34" name="Рисунок 34" descr="https://www.businessstudio.ru/help/docs/current/lib/exe/fetch.php/ru/manual/archimate/const_path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https://www.businessstudio.ru/help/docs/current/lib/exe/fetch.php/ru/manual/archimate/const_path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Канал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Связь между двумя или более узлами, через которую они могут обмениваться данными, энергией или материалами.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33" name="Рисунок 33" descr="https://www.businessstudio.ru/help/docs/current/lib/exe/fetch.php/ru/manual/archimate/const_communicationnetwork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https://www.businessstudio.ru/help/docs/current/lib/exe/fetch.php/ru/manual/archimate/const_communicationnetwork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Коммуникационная сеть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Набор структур, соединяющих узлы для передачи, маршрутизации и приема данных.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32" name="Рисунок 32" descr="https://www.businessstudio.ru/help/docs/current/lib/exe/fetch.php/ru/manual/archimate/const_technologyproces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https://www.businessstudio.ru/help/docs/current/lib/exe/fetch.php/ru/manual/archimate/const_technologyproces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Технологический процесс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Последовательность элементов технологического поведения, обеспечивающая достижение определенного результата.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31" name="Рисунок 31" descr="https://www.businessstudio.ru/help/docs/current/lib/exe/fetch.php/ru/manual/archimate/const_technologyfunctio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https://www.businessstudio.ru/help/docs/current/lib/exe/fetch.php/ru/manual/archimate/const_technologyfunctio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Технологическая функция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Набор элементов технологического поведения, которое может осуществляться узлом.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30" name="Рисунок 30" descr="https://www.businessstudio.ru/help/docs/current/lib/exe/fetch.php/ru/manual/archimate/const_technologyinteractio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https://www.businessstudio.ru/help/docs/current/lib/exe/fetch.php/ru/manual/archimate/const_technologyinteractio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Технологическое взаимодействие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Единица коллективного технологического поведения, осуществляемая в рамках </w:t>
            </w:r>
            <w:proofErr w:type="spellStart"/>
            <w:r>
              <w:rPr>
                <w:sz w:val="21"/>
                <w:szCs w:val="21"/>
              </w:rPr>
              <w:t>коллаборации</w:t>
            </w:r>
            <w:proofErr w:type="spellEnd"/>
            <w:r>
              <w:rPr>
                <w:sz w:val="21"/>
                <w:szCs w:val="21"/>
              </w:rPr>
              <w:t xml:space="preserve"> двумя или более узлами.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29" name="Рисунок 29" descr="https://www.businessstudio.ru/help/docs/current/lib/exe/fetch.php/ru/manual/archimate/const_technologyeven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https://www.businessstudio.ru/help/docs/current/lib/exe/fetch.php/ru/manual/archimate/const_technologyeven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Технологическое событие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Изменение состояния в технологическом слое.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28" name="Рисунок 28" descr="https://www.businessstudio.ru/help/docs/current/lib/exe/fetch.php/ru/manual/archimate/const_technologyservic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https://www.businessstudio.ru/help/docs/current/lib/exe/fetch.php/ru/manual/archimate/const_technologyservic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Технологический сервис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Явно определенное, представляемое вовне технологическое поведение.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228600" cy="304800"/>
                  <wp:effectExtent l="0" t="0" r="0" b="0"/>
                  <wp:docPr id="27" name="Рисунок 27" descr="https://www.businessstudio.ru/help/docs/current/lib/exe/fetch.php/ru/manual/archimate/const_artifac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https://www.businessstudio.ru/help/docs/current/lib/exe/fetch.php/ru/manual/archimate/const_artifac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Артефакт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Единица данных, которая используется или создается в процессе разработки программного обеспечения, или при развертывании и функционировании ИТ-системы.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26" name="Рисунок 26" descr="https://www.businessstudio.ru/help/docs/current/lib/exe/fetch.php/ru/manual/archimate/const_equipmen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https://www.businessstudio.ru/help/docs/current/lib/exe/fetch.php/ru/manual/archimate/const_equipmen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Оборудование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Одна или несколько физических машин, приспособлений или инструментов, которые могут создавать, использовать, хранить, перемещать или преобразовывать материалы.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25" name="Рисунок 25" descr="https://www.businessstudio.ru/help/docs/current/lib/exe/fetch.php/ru/manual/archimate/const_facilit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https://www.businessstudio.ru/help/docs/current/lib/exe/fetch.php/ru/manual/archimate/const_facility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Сооружение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Физическая конструкция или место.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lastRenderedPageBreak/>
              <w:drawing>
                <wp:inline distT="0" distB="0" distL="0" distR="0">
                  <wp:extent cx="304800" cy="304800"/>
                  <wp:effectExtent l="0" t="0" r="0" b="0"/>
                  <wp:docPr id="24" name="Рисунок 24" descr="https://www.businessstudio.ru/help/docs/current/lib/exe/fetch.php/ru/manual/archimate/const_distributionnetwork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https://www.businessstudio.ru/help/docs/current/lib/exe/fetch.php/ru/manual/archimate/const_distributionnetwork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Распределительная сеть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Физическая сеть, используемая для транспортировки материалов или энергоресурсов.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23" name="Рисунок 23" descr="https://www.businessstudio.ru/help/docs/current/lib/exe/fetch.php/ru/manual/archimate/const_materia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https://www.businessstudio.ru/help/docs/current/lib/exe/fetch.php/ru/manual/archimate/const_materia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Материал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Физическая материя или энергия.</w:t>
            </w:r>
          </w:p>
        </w:tc>
      </w:tr>
    </w:tbl>
    <w:p w:rsidR="00B16E4F" w:rsidRDefault="00B16E4F" w:rsidP="00B16E4F">
      <w:pPr>
        <w:shd w:val="clear" w:color="auto" w:fill="F9F9F9"/>
        <w:spacing w:line="336" w:lineRule="atLeast"/>
        <w:jc w:val="both"/>
        <w:rPr>
          <w:rFonts w:ascii="Verdana" w:hAnsi="Verdana"/>
          <w:color w:val="333333"/>
          <w:sz w:val="20"/>
          <w:szCs w:val="20"/>
        </w:rPr>
      </w:pPr>
      <w:r>
        <w:rPr>
          <w:rFonts w:ascii="Verdana" w:hAnsi="Verdana"/>
          <w:color w:val="333333"/>
          <w:sz w:val="20"/>
          <w:szCs w:val="20"/>
        </w:rPr>
        <w:t>Таблица 1. Символы элементов Технологического слоя</w:t>
      </w:r>
    </w:p>
    <w:p w:rsidR="00B16E4F" w:rsidRDefault="00B16E4F"/>
    <w:p w:rsidR="00B16E4F" w:rsidRDefault="00B16E4F">
      <w:hyperlink r:id="rId49" w:history="1">
        <w:r w:rsidRPr="007B5198">
          <w:rPr>
            <w:rStyle w:val="a3"/>
          </w:rPr>
          <w:t>https://www.businessstudio.ru/help/docs/current/doku.php/ru/manual/archimate/realization_and_migration</w:t>
        </w:r>
      </w:hyperlink>
    </w:p>
    <w:p w:rsidR="00B16E4F" w:rsidRDefault="00B16E4F" w:rsidP="00B16E4F">
      <w:pPr>
        <w:pStyle w:val="1"/>
        <w:shd w:val="clear" w:color="auto" w:fill="FFFFFF"/>
        <w:spacing w:before="0" w:line="0" w:lineRule="auto"/>
        <w:jc w:val="both"/>
        <w:rPr>
          <w:rFonts w:ascii="Arial" w:hAnsi="Arial" w:cs="Arial"/>
          <w:color w:val="333333"/>
          <w:sz w:val="37"/>
          <w:szCs w:val="37"/>
        </w:rPr>
      </w:pPr>
      <w:bookmarkStart w:id="5" w:name="слой_реализации_и_миграции"/>
      <w:r>
        <w:rPr>
          <w:rFonts w:ascii="Arial" w:hAnsi="Arial" w:cs="Arial"/>
          <w:color w:val="333333"/>
          <w:sz w:val="37"/>
          <w:szCs w:val="37"/>
        </w:rPr>
        <w:t>Слой реализации и миграции</w:t>
      </w:r>
      <w:bookmarkEnd w:id="5"/>
    </w:p>
    <w:p w:rsidR="00B16E4F" w:rsidRDefault="00B16E4F" w:rsidP="00B16E4F">
      <w:pPr>
        <w:pStyle w:val="a4"/>
        <w:shd w:val="clear" w:color="auto" w:fill="FFFFFF"/>
        <w:spacing w:before="0" w:beforeAutospacing="0" w:after="144" w:afterAutospacing="0"/>
        <w:jc w:val="both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</w:rPr>
        <w:t xml:space="preserve">Слой реализации и миграции </w:t>
      </w:r>
      <w:proofErr w:type="spellStart"/>
      <w:r>
        <w:rPr>
          <w:rFonts w:ascii="Verdana" w:hAnsi="Verdana"/>
          <w:color w:val="333333"/>
          <w:sz w:val="22"/>
          <w:szCs w:val="22"/>
        </w:rPr>
        <w:t>Archimate</w:t>
      </w:r>
      <w:proofErr w:type="spellEnd"/>
      <w:r>
        <w:rPr>
          <w:rFonts w:ascii="Verdana" w:hAnsi="Verdana"/>
          <w:color w:val="333333"/>
          <w:sz w:val="22"/>
          <w:szCs w:val="22"/>
        </w:rPr>
        <w:t xml:space="preserve"> позволяет моделировать изменения в архитектуре предприятия, включая переход от текущего состояния к желаемому будущему состоянию. Здесь определяются планы миграции, ресурсы и временные рамки для реализации изменений.</w:t>
      </w:r>
    </w:p>
    <w:p w:rsidR="00B16E4F" w:rsidRDefault="00B16E4F" w:rsidP="00B16E4F">
      <w:pPr>
        <w:pStyle w:val="a4"/>
        <w:shd w:val="clear" w:color="auto" w:fill="FFFFFF"/>
        <w:spacing w:before="0" w:beforeAutospacing="0" w:after="144" w:afterAutospacing="0"/>
        <w:jc w:val="both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</w:rPr>
        <w:t>Описание назначения графических символов Слоя реализации и миграции, приведено в Таблице 1.</w:t>
      </w:r>
    </w:p>
    <w:tbl>
      <w:tblPr>
        <w:tblW w:w="118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6"/>
        <w:gridCol w:w="1994"/>
        <w:gridCol w:w="9060"/>
      </w:tblGrid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EE7E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Символ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EE7E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Назначение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EE7E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Описание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44" name="Рисунок 44" descr="https://www.businessstudio.ru/help/docs/current/lib/exe/fetch.php/ru/manual/archimate/const_workpackag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 descr="https://www.businessstudio.ru/help/docs/current/lib/exe/fetch.php/ru/manual/archimate/const_workpackag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Пакет работ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Ряд выработанных действий, предназначенных для достижения определенных результатов с заданными ограничениями по времени и ресурсам.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43" name="Рисунок 43" descr="https://www.businessstudio.ru/help/docs/current/lib/exe/fetch.php/ru/manual/archimate/const_deliverabl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https://www.businessstudio.ru/help/docs/current/lib/exe/fetch.php/ru/manual/archimate/const_deliverabl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Поставляемый результат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Точно заданный результат пакета работ.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42" name="Рисунок 42" descr="https://www.businessstudio.ru/help/docs/current/lib/exe/fetch.php/ru/manual/archimate/const_implementationeven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https://www.businessstudio.ru/help/docs/current/lib/exe/fetch.php/ru/manual/archimate/const_implementationeven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Событие реализации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Изменение состояния, связанное с реализаций или миграцией.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41" name="Рисунок 41" descr="https://www.businessstudio.ru/help/docs/current/lib/exe/fetch.php/ru/manual/archimate/const_plateau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 descr="https://www.businessstudio.ru/help/docs/current/lib/exe/fetch.php/ru/manual/archimate/const_plateau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Плато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Относительно стабильное состояние архитектуры, которое существует в течение конечного периода времени.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40" name="Рисунок 40" descr="https://www.businessstudio.ru/help/docs/current/lib/exe/fetch.php/ru/manual/archimate/const_ga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 descr="https://www.businessstudio.ru/help/docs/current/lib/exe/fetch.php/ru/manual/archimate/const_ga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Расхождение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Утверждение о различии между двумя плато.</w:t>
            </w:r>
          </w:p>
        </w:tc>
      </w:tr>
    </w:tbl>
    <w:p w:rsidR="00B16E4F" w:rsidRDefault="00B16E4F" w:rsidP="00B16E4F">
      <w:pPr>
        <w:shd w:val="clear" w:color="auto" w:fill="F9F9F9"/>
        <w:spacing w:line="336" w:lineRule="atLeast"/>
        <w:jc w:val="both"/>
        <w:rPr>
          <w:rFonts w:ascii="Verdana" w:hAnsi="Verdana"/>
          <w:color w:val="333333"/>
          <w:sz w:val="20"/>
          <w:szCs w:val="20"/>
        </w:rPr>
      </w:pPr>
      <w:r>
        <w:rPr>
          <w:rFonts w:ascii="Verdana" w:hAnsi="Verdana"/>
          <w:color w:val="333333"/>
          <w:sz w:val="20"/>
          <w:szCs w:val="20"/>
        </w:rPr>
        <w:t>Таблица 1. Символы элементов Реализации и миграции</w:t>
      </w:r>
    </w:p>
    <w:p w:rsidR="00B16E4F" w:rsidRDefault="00B16E4F"/>
    <w:p w:rsidR="00B16E4F" w:rsidRDefault="00B16E4F">
      <w:hyperlink r:id="rId55" w:history="1">
        <w:r w:rsidRPr="007B5198">
          <w:rPr>
            <w:rStyle w:val="a3"/>
          </w:rPr>
          <w:t>https://www.businessstudio.ru/help/docs/current/doku.php/ru/manual/archimate/composite_elements</w:t>
        </w:r>
      </w:hyperlink>
    </w:p>
    <w:p w:rsidR="00B16E4F" w:rsidRDefault="00B16E4F" w:rsidP="00B16E4F">
      <w:pPr>
        <w:pStyle w:val="1"/>
        <w:shd w:val="clear" w:color="auto" w:fill="FFFFFF"/>
        <w:spacing w:before="0" w:line="0" w:lineRule="auto"/>
        <w:jc w:val="both"/>
        <w:rPr>
          <w:rFonts w:ascii="Arial" w:hAnsi="Arial" w:cs="Arial"/>
          <w:color w:val="333333"/>
          <w:sz w:val="37"/>
          <w:szCs w:val="37"/>
        </w:rPr>
      </w:pPr>
      <w:bookmarkStart w:id="6" w:name="композитные_элементы"/>
      <w:r>
        <w:rPr>
          <w:rFonts w:ascii="Arial" w:hAnsi="Arial" w:cs="Arial"/>
          <w:color w:val="333333"/>
          <w:sz w:val="37"/>
          <w:szCs w:val="37"/>
        </w:rPr>
        <w:t>Композитные элементы</w:t>
      </w:r>
      <w:bookmarkEnd w:id="6"/>
    </w:p>
    <w:p w:rsidR="00B16E4F" w:rsidRDefault="00B16E4F" w:rsidP="00B16E4F">
      <w:pPr>
        <w:pStyle w:val="a4"/>
        <w:shd w:val="clear" w:color="auto" w:fill="FFFFFF"/>
        <w:spacing w:before="0" w:beforeAutospacing="0" w:after="144" w:afterAutospacing="0"/>
        <w:jc w:val="both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</w:rPr>
        <w:t>Композитные элементы формируются из различных компонентов языка, которые могут быть включены в разные аспекты или уровни языка. Абстрактные композитные элементы представляют собой объединение и организацию. Внутри композитных элементов могут находиться также другие композитные элементы.</w:t>
      </w:r>
    </w:p>
    <w:p w:rsidR="00B16E4F" w:rsidRDefault="00B16E4F" w:rsidP="00B16E4F">
      <w:pPr>
        <w:pStyle w:val="a4"/>
        <w:shd w:val="clear" w:color="auto" w:fill="FFFFFF"/>
        <w:spacing w:before="0" w:beforeAutospacing="0" w:after="144" w:afterAutospacing="0"/>
        <w:jc w:val="both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</w:rPr>
        <w:t>Описание назначения графических символов Композитных элементов приведено в Таблице 1.</w:t>
      </w:r>
    </w:p>
    <w:tbl>
      <w:tblPr>
        <w:tblW w:w="118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6"/>
        <w:gridCol w:w="1877"/>
        <w:gridCol w:w="9177"/>
      </w:tblGrid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EE7E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Символ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EE7E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Назначение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EE7E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Описание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46" name="Рисунок 46" descr="https://www.businessstudio.ru/help/docs/current/lib/exe/fetch.php/ru/manual/archimate/const_locatio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 descr="https://www.businessstudio.ru/help/docs/current/lib/exe/fetch.php/ru/manual/archimate/const_locatio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Местоположение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Логическое или физическое место или позиция, где понятия размещены (например, элементы структуры) или выполняются (например, элементы поведения).</w:t>
            </w:r>
          </w:p>
        </w:tc>
      </w:tr>
      <w:tr w:rsidR="00B16E4F" w:rsidTr="00B16E4F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304800" cy="304800"/>
                  <wp:effectExtent l="0" t="0" r="0" b="0"/>
                  <wp:docPr id="45" name="Рисунок 45" descr="https://www.businessstudio.ru/help/docs/current/lib/exe/fetch.php/ru/manual/archimate/const_groupin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 descr="https://www.businessstudio.ru/help/docs/current/lib/exe/fetch.php/ru/manual/archimate/const_groupin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Элемент группировки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16E4F" w:rsidRDefault="00B16E4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Элемент, объединяющий понятия на основе некоторой общей характеристики. Объединение понятий осуществляется при помощи связей «агрегация» или «композиция».</w:t>
            </w:r>
          </w:p>
        </w:tc>
      </w:tr>
    </w:tbl>
    <w:p w:rsidR="00346830" w:rsidRDefault="00B16E4F" w:rsidP="00B16E4F">
      <w:pPr>
        <w:shd w:val="clear" w:color="auto" w:fill="F9F9F9"/>
        <w:spacing w:line="336" w:lineRule="atLeast"/>
        <w:jc w:val="both"/>
        <w:rPr>
          <w:rFonts w:ascii="Verdana" w:hAnsi="Verdana"/>
          <w:color w:val="333333"/>
          <w:sz w:val="20"/>
          <w:szCs w:val="20"/>
        </w:rPr>
      </w:pPr>
      <w:r>
        <w:rPr>
          <w:rFonts w:ascii="Verdana" w:hAnsi="Verdana"/>
          <w:color w:val="333333"/>
          <w:sz w:val="20"/>
          <w:szCs w:val="20"/>
        </w:rPr>
        <w:lastRenderedPageBreak/>
        <w:t>Таблица 1. Символы Композитных элементов</w:t>
      </w:r>
    </w:p>
    <w:p w:rsidR="00346830" w:rsidRDefault="00346830">
      <w:pPr>
        <w:rPr>
          <w:rFonts w:ascii="Verdana" w:hAnsi="Verdana"/>
          <w:color w:val="333333"/>
          <w:sz w:val="20"/>
          <w:szCs w:val="20"/>
        </w:rPr>
      </w:pPr>
      <w:hyperlink r:id="rId58" w:history="1">
        <w:r w:rsidRPr="007B5198">
          <w:rPr>
            <w:rStyle w:val="a3"/>
            <w:rFonts w:ascii="Verdana" w:hAnsi="Verdana"/>
            <w:sz w:val="20"/>
            <w:szCs w:val="20"/>
          </w:rPr>
          <w:t>https://www.businessstudio.ru/help/docs/current/doku.php/ru/manual/archimate/junctions</w:t>
        </w:r>
      </w:hyperlink>
    </w:p>
    <w:p w:rsidR="00346830" w:rsidRDefault="00346830" w:rsidP="00346830">
      <w:pPr>
        <w:pStyle w:val="1"/>
        <w:shd w:val="clear" w:color="auto" w:fill="FFFFFF"/>
        <w:spacing w:before="0" w:line="0" w:lineRule="auto"/>
        <w:jc w:val="both"/>
        <w:rPr>
          <w:rFonts w:ascii="Arial" w:hAnsi="Arial" w:cs="Arial"/>
          <w:color w:val="333333"/>
          <w:sz w:val="37"/>
          <w:szCs w:val="37"/>
        </w:rPr>
      </w:pPr>
      <w:bookmarkStart w:id="7" w:name="связи"/>
      <w:r>
        <w:rPr>
          <w:rFonts w:ascii="Arial" w:hAnsi="Arial" w:cs="Arial"/>
          <w:color w:val="333333"/>
          <w:sz w:val="37"/>
          <w:szCs w:val="37"/>
        </w:rPr>
        <w:t>Связи</w:t>
      </w:r>
      <w:bookmarkEnd w:id="7"/>
    </w:p>
    <w:p w:rsidR="00346830" w:rsidRDefault="00346830" w:rsidP="00346830">
      <w:pPr>
        <w:pStyle w:val="a4"/>
        <w:shd w:val="clear" w:color="auto" w:fill="FFFFFF"/>
        <w:spacing w:before="0" w:beforeAutospacing="0" w:after="144" w:afterAutospacing="0"/>
        <w:jc w:val="both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</w:rPr>
        <w:t xml:space="preserve">Связи в языке моделирования </w:t>
      </w:r>
      <w:proofErr w:type="spellStart"/>
      <w:r>
        <w:rPr>
          <w:rFonts w:ascii="Verdana" w:hAnsi="Verdana"/>
          <w:color w:val="333333"/>
          <w:sz w:val="22"/>
          <w:szCs w:val="22"/>
        </w:rPr>
        <w:t>ArchiMate</w:t>
      </w:r>
      <w:proofErr w:type="spellEnd"/>
      <w:r>
        <w:rPr>
          <w:rFonts w:ascii="Verdana" w:hAnsi="Verdana"/>
          <w:color w:val="333333"/>
          <w:sz w:val="22"/>
          <w:szCs w:val="22"/>
        </w:rPr>
        <w:t xml:space="preserve"> представляют собой ключевой аспект, обеспечивающий описание взаимосвязей и взаимодействий между различными элементами архитектуры предприятия. Разнообразие отношений в </w:t>
      </w:r>
      <w:proofErr w:type="spellStart"/>
      <w:r>
        <w:rPr>
          <w:rFonts w:ascii="Verdana" w:hAnsi="Verdana"/>
          <w:color w:val="333333"/>
          <w:sz w:val="22"/>
          <w:szCs w:val="22"/>
        </w:rPr>
        <w:t>ArchiMate</w:t>
      </w:r>
      <w:proofErr w:type="spellEnd"/>
      <w:r>
        <w:rPr>
          <w:rFonts w:ascii="Verdana" w:hAnsi="Verdana"/>
          <w:color w:val="333333"/>
          <w:sz w:val="22"/>
          <w:szCs w:val="22"/>
        </w:rPr>
        <w:t xml:space="preserve"> обеспечивает глубокое понимание структуры и поведения системы, а также способствует более эффективному моделированию и анализу ее компонентов.</w:t>
      </w:r>
    </w:p>
    <w:p w:rsidR="00346830" w:rsidRDefault="00346830" w:rsidP="00346830">
      <w:pPr>
        <w:pStyle w:val="a4"/>
        <w:shd w:val="clear" w:color="auto" w:fill="FFFFFF"/>
        <w:spacing w:before="0" w:beforeAutospacing="0" w:after="144" w:afterAutospacing="0"/>
        <w:jc w:val="both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</w:rPr>
        <w:t xml:space="preserve">Графические обозначения и описания связей </w:t>
      </w:r>
      <w:proofErr w:type="spellStart"/>
      <w:r>
        <w:rPr>
          <w:rFonts w:ascii="Verdana" w:hAnsi="Verdana"/>
          <w:color w:val="333333"/>
          <w:sz w:val="22"/>
          <w:szCs w:val="22"/>
        </w:rPr>
        <w:t>ArchiMate</w:t>
      </w:r>
      <w:proofErr w:type="spellEnd"/>
      <w:r>
        <w:rPr>
          <w:rFonts w:ascii="Verdana" w:hAnsi="Verdana"/>
          <w:color w:val="333333"/>
          <w:sz w:val="22"/>
          <w:szCs w:val="22"/>
        </w:rPr>
        <w:t xml:space="preserve"> приведены в Таблице 1.</w:t>
      </w:r>
    </w:p>
    <w:tbl>
      <w:tblPr>
        <w:tblW w:w="118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0"/>
        <w:gridCol w:w="1481"/>
        <w:gridCol w:w="9139"/>
      </w:tblGrid>
      <w:tr w:rsidR="00346830" w:rsidTr="0034683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EE7E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Символ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EE7E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Назначение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EE7E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Описание</w:t>
            </w:r>
          </w:p>
        </w:tc>
      </w:tr>
      <w:tr w:rsidR="00346830" w:rsidTr="0034683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714375" cy="361950"/>
                  <wp:effectExtent l="0" t="0" r="9525" b="0"/>
                  <wp:docPr id="57" name="Рисунок 57" descr="https://www.businessstudio.ru/help/docs/current/lib/exe/fetch.php/ru/manual/archimate/const_aggregation.png?w=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 descr="https://www.businessstudio.ru/help/docs/current/lib/exe/fetch.php/ru/manual/archimate/const_aggregation.png?w=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Агрегация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Связь, обозначающая, что элемент объединяет одно или нескольких других понятий.</w:t>
            </w:r>
          </w:p>
        </w:tc>
      </w:tr>
      <w:tr w:rsidR="00346830" w:rsidTr="0034683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714375" cy="361950"/>
                  <wp:effectExtent l="0" t="0" r="9525" b="0"/>
                  <wp:docPr id="56" name="Рисунок 56" descr="https://www.businessstudio.ru/help/docs/current/lib/exe/fetch.php/ru/manual/archimate/const_composition.png?w=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 descr="https://www.businessstudio.ru/help/docs/current/lib/exe/fetch.php/ru/manual/archimate/const_composition.png?w=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Композиция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Связь, обозначающая, что элемент состоит из одного или нескольких других понятий.</w:t>
            </w:r>
          </w:p>
        </w:tc>
      </w:tr>
      <w:tr w:rsidR="00346830" w:rsidTr="0034683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714375" cy="314325"/>
                  <wp:effectExtent l="0" t="0" r="9525" b="9525"/>
                  <wp:docPr id="55" name="Рисунок 55" descr="https://www.businessstudio.ru/help/docs/current/lib/exe/fetch.php/ru/manual/archimate/const_assignment.png?w=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 descr="https://www.businessstudio.ru/help/docs/current/lib/exe/fetch.php/ru/manual/archimate/const_assignment.png?w=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Назначение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Связь, обозначающая закрепление ответственности, осуществление поведения, хранение или исполнение.</w:t>
            </w:r>
          </w:p>
        </w:tc>
      </w:tr>
      <w:tr w:rsidR="00346830" w:rsidTr="0034683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714375" cy="400050"/>
                  <wp:effectExtent l="0" t="0" r="9525" b="0"/>
                  <wp:docPr id="54" name="Рисунок 54" descr="https://www.businessstudio.ru/help/docs/current/lib/exe/fetch.php/ru/manual/archimate/const_realization.png?w=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 descr="https://www.businessstudio.ru/help/docs/current/lib/exe/fetch.php/ru/manual/archimate/const_realization.png?w=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Реализация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Связь, обозначающая, что сущность играет критическую роль в создании, достижении,75 поддержке или работе более абстрактной сущности.</w:t>
            </w:r>
          </w:p>
        </w:tc>
      </w:tr>
      <w:tr w:rsidR="00346830" w:rsidTr="0034683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714375" cy="361950"/>
                  <wp:effectExtent l="0" t="0" r="9525" b="0"/>
                  <wp:docPr id="53" name="Рисунок 53" descr="https://www.businessstudio.ru/help/docs/current/lib/exe/fetch.php/ru/manual/archimate/const_flow.png?w=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https://www.businessstudio.ru/help/docs/current/lib/exe/fetch.php/ru/manual/archimate/const_flow.png?w=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Поток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Связь, обозначающая передачу объекта (например, информации, товаров или денег) от одного элемента другому.</w:t>
            </w:r>
          </w:p>
        </w:tc>
      </w:tr>
      <w:tr w:rsidR="00346830" w:rsidTr="0034683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714375" cy="361950"/>
                  <wp:effectExtent l="0" t="0" r="9525" b="0"/>
                  <wp:docPr id="52" name="Рисунок 52" descr="https://www.businessstudio.ru/help/docs/current/lib/exe/fetch.php/ru/manual/archimate/const_triggering.png?w=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 descr="https://www.businessstudio.ru/help/docs/current/lib/exe/fetch.php/ru/manual/archimate/const_triggering.png?w=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Триггер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Временная или причинно-следственная связь между элементами.</w:t>
            </w:r>
          </w:p>
        </w:tc>
      </w:tr>
      <w:tr w:rsidR="00346830" w:rsidTr="0034683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714375" cy="314325"/>
                  <wp:effectExtent l="0" t="0" r="9525" b="9525"/>
                  <wp:docPr id="51" name="Рисунок 51" descr="https://www.businessstudio.ru/help/docs/current/lib/exe/fetch.php/ru/manual/archimate/const_serving.png?w=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 descr="https://www.businessstudio.ru/help/docs/current/lib/exe/fetch.php/ru/manual/archimate/const_serving.png?w=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Обслуживание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Связь, обозначающая, что один элемент предоставляет свою функциональность другому элементу.</w:t>
            </w:r>
          </w:p>
        </w:tc>
      </w:tr>
      <w:tr w:rsidR="00346830" w:rsidTr="0034683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714375" cy="314325"/>
                  <wp:effectExtent l="0" t="0" r="9525" b="9525"/>
                  <wp:docPr id="50" name="Рисунок 50" descr="https://www.businessstudio.ru/help/docs/current/lib/exe/fetch.php/ru/manual/archimate/const_access.png?w=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 descr="https://www.businessstudio.ru/help/docs/current/lib/exe/fetch.php/ru/manual/archimate/const_access.png?w=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Доступ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Связь, обозначающая способность элементов поведения и элементов активной структуры обращаться к элементам пассивной структуры или воздействовать на них.</w:t>
            </w:r>
          </w:p>
        </w:tc>
      </w:tr>
      <w:tr w:rsidR="00346830" w:rsidTr="0034683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714375" cy="314325"/>
                  <wp:effectExtent l="0" t="0" r="9525" b="9525"/>
                  <wp:docPr id="49" name="Рисунок 49" descr="https://www.businessstudio.ru/help/docs/current/lib/exe/fetch.php/ru/manual/archimate/const_influence.png?w=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 descr="https://www.businessstudio.ru/help/docs/current/lib/exe/fetch.php/ru/manual/archimate/const_influence.png?w=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Влияние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Связь, обозначающая, что элемент влияет на реализацию или достижение какого-либо элемента мотивации.</w:t>
            </w:r>
          </w:p>
        </w:tc>
      </w:tr>
      <w:tr w:rsidR="00346830" w:rsidTr="0034683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714375" cy="314325"/>
                  <wp:effectExtent l="0" t="0" r="9525" b="9525"/>
                  <wp:docPr id="48" name="Рисунок 48" descr="https://www.businessstudio.ru/help/docs/current/lib/exe/fetch.php/ru/manual/archimate/const_association.png?w=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 descr="https://www.businessstudio.ru/help/docs/current/lib/exe/fetch.php/ru/manual/archimate/const_association.png?w=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Ассоциация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Неопределенная связь или связь, которая не обозначается другими связями </w:t>
            </w:r>
            <w:proofErr w:type="spellStart"/>
            <w:r>
              <w:rPr>
                <w:sz w:val="21"/>
                <w:szCs w:val="21"/>
              </w:rPr>
              <w:t>ArchiMate</w:t>
            </w:r>
            <w:proofErr w:type="spellEnd"/>
            <w:r>
              <w:rPr>
                <w:sz w:val="21"/>
                <w:szCs w:val="21"/>
              </w:rPr>
              <w:t>.</w:t>
            </w:r>
          </w:p>
        </w:tc>
      </w:tr>
      <w:tr w:rsidR="00346830" w:rsidTr="00346830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ru-RU"/>
              </w:rPr>
              <w:drawing>
                <wp:inline distT="0" distB="0" distL="0" distR="0">
                  <wp:extent cx="714375" cy="400050"/>
                  <wp:effectExtent l="0" t="0" r="9525" b="0"/>
                  <wp:docPr id="47" name="Рисунок 47" descr="https://www.businessstudio.ru/help/docs/current/lib/exe/fetch.php/ru/manual/archimate/const_specialization.png?w=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 descr="https://www.businessstudio.ru/help/docs/current/lib/exe/fetch.php/ru/manual/archimate/const_specialization.png?w=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Специализация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346830" w:rsidRDefault="0034683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Связь, обозначающая, что один элемент является подвидом другого элемента.</w:t>
            </w:r>
          </w:p>
        </w:tc>
      </w:tr>
    </w:tbl>
    <w:p w:rsidR="00E4756B" w:rsidRDefault="00346830" w:rsidP="00B16E4F">
      <w:pPr>
        <w:shd w:val="clear" w:color="auto" w:fill="F9F9F9"/>
        <w:spacing w:line="336" w:lineRule="atLeast"/>
        <w:jc w:val="both"/>
        <w:rPr>
          <w:rFonts w:ascii="Verdana" w:hAnsi="Verdana"/>
          <w:color w:val="333333"/>
          <w:sz w:val="20"/>
          <w:szCs w:val="20"/>
        </w:rPr>
      </w:pPr>
      <w:r>
        <w:rPr>
          <w:rFonts w:ascii="Verdana" w:hAnsi="Verdana"/>
          <w:color w:val="333333"/>
          <w:sz w:val="20"/>
          <w:szCs w:val="20"/>
        </w:rPr>
        <w:t xml:space="preserve">Таблица 1. Символы и описание связей </w:t>
      </w:r>
      <w:proofErr w:type="spellStart"/>
      <w:r>
        <w:rPr>
          <w:rFonts w:ascii="Verdana" w:hAnsi="Verdana"/>
          <w:color w:val="333333"/>
          <w:sz w:val="20"/>
          <w:szCs w:val="20"/>
        </w:rPr>
        <w:t>Archimate</w:t>
      </w:r>
      <w:proofErr w:type="spellEnd"/>
    </w:p>
    <w:p w:rsidR="00E4756B" w:rsidRDefault="00E4756B">
      <w:pPr>
        <w:rPr>
          <w:rFonts w:ascii="Verdana" w:hAnsi="Verdana"/>
          <w:color w:val="333333"/>
          <w:sz w:val="20"/>
          <w:szCs w:val="20"/>
        </w:rPr>
      </w:pPr>
      <w:r>
        <w:rPr>
          <w:rFonts w:ascii="Verdana" w:hAnsi="Verdana"/>
          <w:color w:val="333333"/>
          <w:sz w:val="20"/>
          <w:szCs w:val="20"/>
        </w:rPr>
        <w:br w:type="page"/>
      </w:r>
    </w:p>
    <w:p w:rsidR="00E4756B" w:rsidRPr="00E4756B" w:rsidRDefault="00E4756B" w:rsidP="00E4756B">
      <w:pPr>
        <w:pStyle w:val="a4"/>
        <w:shd w:val="clear" w:color="auto" w:fill="FFFFFF"/>
        <w:spacing w:before="480" w:beforeAutospacing="0" w:after="0" w:afterAutospacing="0"/>
        <w:rPr>
          <w:rFonts w:ascii="Arial" w:hAnsi="Arial" w:cs="Arial"/>
          <w:color w:val="333333"/>
          <w:lang w:val="en-US"/>
        </w:rPr>
      </w:pPr>
      <w:hyperlink r:id="rId70" w:history="1">
        <w:r w:rsidRPr="00E4756B">
          <w:rPr>
            <w:rStyle w:val="a3"/>
            <w:rFonts w:ascii="Arial" w:hAnsi="Arial" w:cs="Arial"/>
            <w:lang w:val="en-US"/>
          </w:rPr>
          <w:t>https://habr.com/ru/posts/932602/</w:t>
        </w:r>
      </w:hyperlink>
      <w:r w:rsidRPr="00E4756B">
        <w:rPr>
          <w:rFonts w:ascii="Arial" w:hAnsi="Arial" w:cs="Arial"/>
          <w:color w:val="333333"/>
          <w:lang w:val="en-US"/>
        </w:rPr>
        <w:t xml:space="preserve"> </w:t>
      </w:r>
      <w:r w:rsidRPr="00E4756B">
        <w:rPr>
          <w:rFonts w:ascii="Arial" w:hAnsi="Arial" w:cs="Arial"/>
          <w:color w:val="333333"/>
          <w:lang w:val="en-US"/>
        </w:rPr>
        <w:tab/>
      </w:r>
      <w:proofErr w:type="spellStart"/>
      <w:r w:rsidRPr="00E4756B">
        <w:rPr>
          <w:rFonts w:ascii="Arial" w:hAnsi="Arial" w:cs="Arial"/>
          <w:color w:val="333333"/>
          <w:shd w:val="clear" w:color="auto" w:fill="FFFFFF"/>
          <w:lang w:val="en-US"/>
        </w:rPr>
        <w:t>Archimate</w:t>
      </w:r>
      <w:proofErr w:type="spellEnd"/>
      <w:r>
        <w:rPr>
          <w:rFonts w:ascii="Arial" w:hAnsi="Arial" w:cs="Arial"/>
          <w:color w:val="333333"/>
          <w:shd w:val="clear" w:color="auto" w:fill="FFFFFF"/>
          <w:lang w:val="en-US"/>
        </w:rPr>
        <w:t xml:space="preserve"> NEXT</w:t>
      </w:r>
    </w:p>
    <w:p w:rsidR="00E4756B" w:rsidRDefault="00E4756B" w:rsidP="00E4756B">
      <w:pPr>
        <w:pStyle w:val="a4"/>
        <w:shd w:val="clear" w:color="auto" w:fill="FFFFFF"/>
        <w:spacing w:before="480" w:beforeAutospacing="0" w:after="0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Неделю назад </w:t>
      </w:r>
      <w:proofErr w:type="spellStart"/>
      <w:r>
        <w:rPr>
          <w:rFonts w:ascii="Arial" w:hAnsi="Arial" w:cs="Arial"/>
          <w:color w:val="333333"/>
        </w:rPr>
        <w:t>OpenGroup</w:t>
      </w:r>
      <w:proofErr w:type="spellEnd"/>
      <w:r>
        <w:rPr>
          <w:rFonts w:ascii="Arial" w:hAnsi="Arial" w:cs="Arial"/>
          <w:color w:val="333333"/>
        </w:rPr>
        <w:t> </w:t>
      </w:r>
      <w:hyperlink r:id="rId71" w:tgtFrame="_blank" w:history="1">
        <w:r>
          <w:rPr>
            <w:rStyle w:val="a3"/>
            <w:rFonts w:ascii="Arial" w:hAnsi="Arial" w:cs="Arial"/>
            <w:color w:val="548EAA"/>
          </w:rPr>
          <w:t>анонсировали</w:t>
        </w:r>
      </w:hyperlink>
      <w:r>
        <w:rPr>
          <w:rFonts w:ascii="Arial" w:hAnsi="Arial" w:cs="Arial"/>
          <w:color w:val="333333"/>
        </w:rPr>
        <w:t xml:space="preserve"> публикацию черновика стандарта </w:t>
      </w:r>
      <w:proofErr w:type="spellStart"/>
      <w:r>
        <w:rPr>
          <w:rFonts w:ascii="Arial" w:hAnsi="Arial" w:cs="Arial"/>
          <w:color w:val="333333"/>
        </w:rPr>
        <w:t>Archimate</w:t>
      </w:r>
      <w:proofErr w:type="spellEnd"/>
      <w:r>
        <w:rPr>
          <w:rFonts w:ascii="Arial" w:hAnsi="Arial" w:cs="Arial"/>
          <w:color w:val="333333"/>
        </w:rPr>
        <w:t xml:space="preserve"> версии 3.3 (официально номер не обозначен - это мое предположение) для ознакомления с ним более широкой аудитории.</w:t>
      </w:r>
    </w:p>
    <w:p w:rsidR="00E4756B" w:rsidRDefault="00E4756B" w:rsidP="00E4756B">
      <w:pPr>
        <w:pStyle w:val="a4"/>
        <w:shd w:val="clear" w:color="auto" w:fill="FFFFFF"/>
        <w:spacing w:before="360" w:beforeAutospacing="0" w:after="0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Я тоже скачал, полистал... Замечательно, когда есть раздел с кратким описанием отличий. Так вот, что же нас ждет:</w:t>
      </w:r>
    </w:p>
    <w:p w:rsidR="00E4756B" w:rsidRDefault="00E4756B" w:rsidP="00E4756B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удалили связь композиции (</w:t>
      </w:r>
      <w:proofErr w:type="spellStart"/>
      <w:r>
        <w:rPr>
          <w:rFonts w:ascii="Arial" w:hAnsi="Arial" w:cs="Arial"/>
          <w:color w:val="333333"/>
        </w:rPr>
        <w:t>composition</w:t>
      </w:r>
      <w:proofErr w:type="spellEnd"/>
      <w:r>
        <w:rPr>
          <w:rFonts w:ascii="Arial" w:hAnsi="Arial" w:cs="Arial"/>
          <w:color w:val="333333"/>
        </w:rPr>
        <w:t>) - теперь вместо него либо просто агрегация, либо специализация;</w:t>
      </w:r>
    </w:p>
    <w:p w:rsidR="00E4756B" w:rsidRDefault="00E4756B" w:rsidP="00E4756B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удалили элемент "взаимодействие" (</w:t>
      </w:r>
      <w:proofErr w:type="spellStart"/>
      <w:r>
        <w:rPr>
          <w:rFonts w:ascii="Arial" w:hAnsi="Arial" w:cs="Arial"/>
          <w:color w:val="333333"/>
        </w:rPr>
        <w:t>interaction</w:t>
      </w:r>
      <w:proofErr w:type="spellEnd"/>
      <w:r>
        <w:rPr>
          <w:rFonts w:ascii="Arial" w:hAnsi="Arial" w:cs="Arial"/>
          <w:color w:val="333333"/>
        </w:rPr>
        <w:t>) на всех уровнях, а также ограничение (</w:t>
      </w:r>
      <w:proofErr w:type="spellStart"/>
      <w:r>
        <w:rPr>
          <w:rFonts w:ascii="Arial" w:hAnsi="Arial" w:cs="Arial"/>
          <w:color w:val="333333"/>
        </w:rPr>
        <w:t>constraint</w:t>
      </w:r>
      <w:proofErr w:type="spellEnd"/>
      <w:r>
        <w:rPr>
          <w:rFonts w:ascii="Arial" w:hAnsi="Arial" w:cs="Arial"/>
          <w:color w:val="333333"/>
        </w:rPr>
        <w:t>), разрыв (</w:t>
      </w:r>
      <w:proofErr w:type="spellStart"/>
      <w:r>
        <w:rPr>
          <w:rFonts w:ascii="Arial" w:hAnsi="Arial" w:cs="Arial"/>
          <w:color w:val="333333"/>
        </w:rPr>
        <w:t>gap</w:t>
      </w:r>
      <w:proofErr w:type="spellEnd"/>
      <w:r>
        <w:rPr>
          <w:rFonts w:ascii="Arial" w:hAnsi="Arial" w:cs="Arial"/>
          <w:color w:val="333333"/>
        </w:rPr>
        <w:t>), контракт и представление (</w:t>
      </w:r>
      <w:proofErr w:type="spellStart"/>
      <w:r>
        <w:rPr>
          <w:rFonts w:ascii="Arial" w:hAnsi="Arial" w:cs="Arial"/>
          <w:color w:val="333333"/>
        </w:rPr>
        <w:t>representation</w:t>
      </w:r>
      <w:proofErr w:type="spellEnd"/>
      <w:r>
        <w:rPr>
          <w:rFonts w:ascii="Arial" w:hAnsi="Arial" w:cs="Arial"/>
          <w:color w:val="333333"/>
        </w:rPr>
        <w:t>);</w:t>
      </w:r>
    </w:p>
    <w:p w:rsidR="00E4756B" w:rsidRDefault="00E4756B" w:rsidP="00E4756B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элементы поведения на всех уровнях объединили в общие элементы "сервис", "процесс", "функция" и "событие";</w:t>
      </w:r>
    </w:p>
    <w:p w:rsidR="00E4756B" w:rsidRDefault="00E4756B" w:rsidP="00E4756B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"событие" ("</w:t>
      </w:r>
      <w:proofErr w:type="spellStart"/>
      <w:r>
        <w:rPr>
          <w:rFonts w:ascii="Arial" w:hAnsi="Arial" w:cs="Arial"/>
          <w:color w:val="333333"/>
        </w:rPr>
        <w:t>event</w:t>
      </w:r>
      <w:proofErr w:type="spellEnd"/>
      <w:r>
        <w:rPr>
          <w:rFonts w:ascii="Arial" w:hAnsi="Arial" w:cs="Arial"/>
          <w:color w:val="333333"/>
        </w:rPr>
        <w:t xml:space="preserve">") на слое </w:t>
      </w:r>
      <w:proofErr w:type="spellStart"/>
      <w:r>
        <w:rPr>
          <w:rFonts w:ascii="Arial" w:hAnsi="Arial" w:cs="Arial"/>
          <w:color w:val="333333"/>
        </w:rPr>
        <w:t>implementation</w:t>
      </w:r>
      <w:proofErr w:type="spellEnd"/>
      <w:r>
        <w:rPr>
          <w:rFonts w:ascii="Arial" w:hAnsi="Arial" w:cs="Arial"/>
          <w:color w:val="333333"/>
        </w:rPr>
        <w:t xml:space="preserve"> также заменено на общий элемент "событие";</w:t>
      </w:r>
    </w:p>
    <w:p w:rsidR="00E4756B" w:rsidRDefault="00E4756B" w:rsidP="00E4756B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элемент "</w:t>
      </w:r>
      <w:proofErr w:type="spellStart"/>
      <w:r>
        <w:rPr>
          <w:rFonts w:ascii="Arial" w:hAnsi="Arial" w:cs="Arial"/>
          <w:color w:val="333333"/>
        </w:rPr>
        <w:t>коллаборация</w:t>
      </w:r>
      <w:proofErr w:type="spellEnd"/>
      <w:r>
        <w:rPr>
          <w:rFonts w:ascii="Arial" w:hAnsi="Arial" w:cs="Arial"/>
          <w:color w:val="333333"/>
        </w:rPr>
        <w:t>" объединен для всех уровней (бизнес, приложения, технология);</w:t>
      </w:r>
    </w:p>
    <w:p w:rsidR="00E4756B" w:rsidRDefault="00E4756B" w:rsidP="00E4756B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бизнес-роль стала просто "ролью";</w:t>
      </w:r>
    </w:p>
    <w:p w:rsidR="00E4756B" w:rsidRDefault="00E4756B" w:rsidP="00E4756B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вместо представления </w:t>
      </w:r>
      <w:proofErr w:type="spellStart"/>
      <w:r>
        <w:rPr>
          <w:rFonts w:ascii="Arial" w:hAnsi="Arial" w:cs="Arial"/>
          <w:color w:val="333333"/>
        </w:rPr>
        <w:t>фреймворка</w:t>
      </w:r>
      <w:proofErr w:type="spellEnd"/>
      <w:r>
        <w:rPr>
          <w:rFonts w:ascii="Arial" w:hAnsi="Arial" w:cs="Arial"/>
          <w:color w:val="333333"/>
        </w:rPr>
        <w:t xml:space="preserve"> в виде аспектов и слоев теперь остался только шестиугольник </w:t>
      </w:r>
      <w:proofErr w:type="spellStart"/>
      <w:r>
        <w:rPr>
          <w:rFonts w:ascii="Arial" w:hAnsi="Arial" w:cs="Arial"/>
          <w:color w:val="333333"/>
        </w:rPr>
        <w:t>Archimate</w:t>
      </w:r>
      <w:proofErr w:type="spellEnd"/>
      <w:r>
        <w:rPr>
          <w:rFonts w:ascii="Arial" w:hAnsi="Arial" w:cs="Arial"/>
          <w:color w:val="333333"/>
        </w:rPr>
        <w:t>;</w:t>
      </w:r>
    </w:p>
    <w:p w:rsidR="00E4756B" w:rsidRDefault="00E4756B" w:rsidP="00E4756B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термин "слой" заменили на "домен";</w:t>
      </w:r>
    </w:p>
    <w:p w:rsidR="00E4756B" w:rsidRDefault="00E4756B" w:rsidP="00E4756B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раздел по "Общей метамодели" заменили на главу 4, описывающую общие элементы (см. выше);</w:t>
      </w:r>
    </w:p>
    <w:p w:rsidR="00E4756B" w:rsidRDefault="00E4756B" w:rsidP="00E4756B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путь ("</w:t>
      </w:r>
      <w:proofErr w:type="spellStart"/>
      <w:r>
        <w:rPr>
          <w:rFonts w:ascii="Arial" w:hAnsi="Arial" w:cs="Arial"/>
          <w:color w:val="333333"/>
        </w:rPr>
        <w:t>Path</w:t>
      </w:r>
      <w:proofErr w:type="spellEnd"/>
      <w:r>
        <w:rPr>
          <w:rFonts w:ascii="Arial" w:hAnsi="Arial" w:cs="Arial"/>
          <w:color w:val="333333"/>
        </w:rPr>
        <w:t>") теперь входит в общий домен;</w:t>
      </w:r>
    </w:p>
    <w:p w:rsidR="00E4756B" w:rsidRDefault="00E4756B" w:rsidP="00E4756B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вместо агрегации от пути к внутреннему активному структурному элементу теперь реализация от активного структурного элемента к пути;</w:t>
      </w:r>
    </w:p>
    <w:p w:rsidR="00E4756B" w:rsidRDefault="00E4756B" w:rsidP="00E4756B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появилось визуальное отражение мощности связей (для отображения ограничений)</w:t>
      </w:r>
    </w:p>
    <w:p w:rsidR="00E4756B" w:rsidRDefault="00E4756B" w:rsidP="00E4756B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В качестве подходов для трансформации моделей из спецификации 3.2 в 3.3 предлагается выполнить замену (в </w:t>
      </w:r>
      <w:proofErr w:type="spellStart"/>
      <w:r>
        <w:rPr>
          <w:rFonts w:ascii="Arial" w:hAnsi="Arial" w:cs="Arial"/>
          <w:color w:val="333333"/>
        </w:rPr>
        <w:t>т.ч</w:t>
      </w:r>
      <w:proofErr w:type="spellEnd"/>
      <w:r>
        <w:rPr>
          <w:rFonts w:ascii="Arial" w:hAnsi="Arial" w:cs="Arial"/>
          <w:color w:val="333333"/>
        </w:rPr>
        <w:t>. с использованием специализации соответствующего концепта):</w:t>
      </w:r>
    </w:p>
    <w:p w:rsidR="00E4756B" w:rsidRDefault="00E4756B" w:rsidP="00E4756B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композицию - на агрегацию</w:t>
      </w:r>
    </w:p>
    <w:p w:rsidR="00E4756B" w:rsidRDefault="00E4756B" w:rsidP="00E4756B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ограничения - на требование (</w:t>
      </w:r>
      <w:proofErr w:type="spellStart"/>
      <w:r>
        <w:rPr>
          <w:rFonts w:ascii="Arial" w:hAnsi="Arial" w:cs="Arial"/>
          <w:color w:val="333333"/>
        </w:rPr>
        <w:t>requirement</w:t>
      </w:r>
      <w:proofErr w:type="spellEnd"/>
      <w:r>
        <w:rPr>
          <w:rFonts w:ascii="Arial" w:hAnsi="Arial" w:cs="Arial"/>
          <w:color w:val="333333"/>
        </w:rPr>
        <w:t>)</w:t>
      </w:r>
    </w:p>
    <w:p w:rsidR="00E4756B" w:rsidRDefault="00E4756B" w:rsidP="00E4756B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контракт - на бизнес-объект</w:t>
      </w:r>
    </w:p>
    <w:p w:rsidR="00E4756B" w:rsidRDefault="00E4756B" w:rsidP="00E4756B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разрыв (</w:t>
      </w:r>
      <w:proofErr w:type="spellStart"/>
      <w:r>
        <w:rPr>
          <w:rFonts w:ascii="Arial" w:hAnsi="Arial" w:cs="Arial"/>
          <w:color w:val="333333"/>
        </w:rPr>
        <w:t>gap</w:t>
      </w:r>
      <w:proofErr w:type="spellEnd"/>
      <w:r>
        <w:rPr>
          <w:rFonts w:ascii="Arial" w:hAnsi="Arial" w:cs="Arial"/>
          <w:color w:val="333333"/>
        </w:rPr>
        <w:t>) - на оценку (</w:t>
      </w:r>
      <w:proofErr w:type="spellStart"/>
      <w:r>
        <w:rPr>
          <w:rFonts w:ascii="Arial" w:hAnsi="Arial" w:cs="Arial"/>
          <w:color w:val="333333"/>
        </w:rPr>
        <w:t>assessment</w:t>
      </w:r>
      <w:proofErr w:type="spellEnd"/>
      <w:r>
        <w:rPr>
          <w:rFonts w:ascii="Arial" w:hAnsi="Arial" w:cs="Arial"/>
          <w:color w:val="333333"/>
        </w:rPr>
        <w:t>) или результата (</w:t>
      </w:r>
      <w:proofErr w:type="spellStart"/>
      <w:r>
        <w:rPr>
          <w:rFonts w:ascii="Arial" w:hAnsi="Arial" w:cs="Arial"/>
          <w:color w:val="333333"/>
        </w:rPr>
        <w:t>deliverable</w:t>
      </w:r>
      <w:proofErr w:type="spellEnd"/>
      <w:r>
        <w:rPr>
          <w:rFonts w:ascii="Arial" w:hAnsi="Arial" w:cs="Arial"/>
          <w:color w:val="333333"/>
        </w:rPr>
        <w:t>)</w:t>
      </w:r>
    </w:p>
    <w:p w:rsidR="00E4756B" w:rsidRDefault="00E4756B" w:rsidP="00E4756B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представление (</w:t>
      </w:r>
      <w:proofErr w:type="spellStart"/>
      <w:r>
        <w:rPr>
          <w:rFonts w:ascii="Arial" w:hAnsi="Arial" w:cs="Arial"/>
          <w:color w:val="333333"/>
        </w:rPr>
        <w:t>representation</w:t>
      </w:r>
      <w:proofErr w:type="spellEnd"/>
      <w:r>
        <w:rPr>
          <w:rFonts w:ascii="Arial" w:hAnsi="Arial" w:cs="Arial"/>
          <w:color w:val="333333"/>
        </w:rPr>
        <w:t>) - на объект данных, артефакт или материал</w:t>
      </w:r>
    </w:p>
    <w:p w:rsidR="00E4756B" w:rsidRDefault="00E4756B" w:rsidP="00E4756B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взаимодействия - на процессы и функции</w:t>
      </w:r>
    </w:p>
    <w:p w:rsidR="00E4756B" w:rsidRDefault="00E4756B" w:rsidP="00E4756B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в целом элементы поведения с разных уровней - на универсальный аналог</w:t>
      </w:r>
    </w:p>
    <w:p w:rsidR="00E4756B" w:rsidRDefault="00E4756B" w:rsidP="00E4756B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отмененные виды связей между конкретными типами элементов - на связь ассоциации</w:t>
      </w:r>
    </w:p>
    <w:p w:rsidR="00E4756B" w:rsidRDefault="00E4756B" w:rsidP="00E4756B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</w:rPr>
      </w:pPr>
    </w:p>
    <w:p w:rsidR="00E4756B" w:rsidRDefault="00E4756B" w:rsidP="00E4756B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Если сравнивать с предыдущими версиями - они были менее революционными, и в основном добавляли что-то новое, дополняли. Грядущая же версия обещает чистку и унификацию - в </w:t>
      </w:r>
      <w:proofErr w:type="spellStart"/>
      <w:r>
        <w:rPr>
          <w:rFonts w:ascii="Arial" w:hAnsi="Arial" w:cs="Arial"/>
          <w:color w:val="333333"/>
        </w:rPr>
        <w:t>т.ч</w:t>
      </w:r>
      <w:proofErr w:type="spellEnd"/>
      <w:r>
        <w:rPr>
          <w:rFonts w:ascii="Arial" w:hAnsi="Arial" w:cs="Arial"/>
          <w:color w:val="333333"/>
        </w:rPr>
        <w:t xml:space="preserve">. за счет </w:t>
      </w:r>
      <w:proofErr w:type="gramStart"/>
      <w:r>
        <w:rPr>
          <w:rFonts w:ascii="Arial" w:hAnsi="Arial" w:cs="Arial"/>
          <w:color w:val="333333"/>
        </w:rPr>
        <w:t>активного применения</w:t>
      </w:r>
      <w:proofErr w:type="gramEnd"/>
      <w:r>
        <w:rPr>
          <w:rFonts w:ascii="Arial" w:hAnsi="Arial" w:cs="Arial"/>
          <w:color w:val="333333"/>
        </w:rPr>
        <w:t xml:space="preserve"> введенного в предыдущих версиях понятия специализации для любого элемента / связи. По </w:t>
      </w:r>
      <w:hyperlink r:id="rId72" w:tgtFrame="_blank" w:history="1">
        <w:r>
          <w:rPr>
            <w:rStyle w:val="a3"/>
            <w:rFonts w:ascii="Arial" w:hAnsi="Arial" w:cs="Arial"/>
            <w:color w:val="548EAA"/>
          </w:rPr>
          <w:t>заверениям</w:t>
        </w:r>
      </w:hyperlink>
      <w:r>
        <w:rPr>
          <w:rFonts w:ascii="Arial" w:hAnsi="Arial" w:cs="Arial"/>
          <w:color w:val="333333"/>
        </w:rPr>
        <w:t xml:space="preserve"> представителей </w:t>
      </w:r>
      <w:proofErr w:type="spellStart"/>
      <w:r>
        <w:rPr>
          <w:rFonts w:ascii="Arial" w:hAnsi="Arial" w:cs="Arial"/>
          <w:color w:val="333333"/>
        </w:rPr>
        <w:t>OpenGroup</w:t>
      </w:r>
      <w:proofErr w:type="spellEnd"/>
      <w:r>
        <w:rPr>
          <w:rFonts w:ascii="Arial" w:hAnsi="Arial" w:cs="Arial"/>
          <w:color w:val="333333"/>
        </w:rPr>
        <w:t xml:space="preserve"> это должно увеличить ясность и согласованность моделей, а также улучшить взаимопонимание при </w:t>
      </w:r>
      <w:proofErr w:type="spellStart"/>
      <w:r>
        <w:rPr>
          <w:rFonts w:ascii="Arial" w:hAnsi="Arial" w:cs="Arial"/>
          <w:color w:val="333333"/>
        </w:rPr>
        <w:t>межкомандном</w:t>
      </w:r>
      <w:proofErr w:type="spellEnd"/>
      <w:r>
        <w:rPr>
          <w:rFonts w:ascii="Arial" w:hAnsi="Arial" w:cs="Arial"/>
          <w:color w:val="333333"/>
        </w:rPr>
        <w:t xml:space="preserve"> взаимодействии.</w:t>
      </w:r>
    </w:p>
    <w:p w:rsidR="00E4756B" w:rsidRDefault="00E4756B" w:rsidP="00E4756B">
      <w:pPr>
        <w:pStyle w:val="a4"/>
        <w:shd w:val="clear" w:color="auto" w:fill="FFFFFF"/>
        <w:spacing w:before="360" w:beforeAutospacing="0" w:after="0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На мой взгляд такое активное использование специализаций элементов алфавита языка </w:t>
      </w:r>
      <w:proofErr w:type="spellStart"/>
      <w:r>
        <w:rPr>
          <w:rFonts w:ascii="Arial" w:hAnsi="Arial" w:cs="Arial"/>
          <w:color w:val="333333"/>
        </w:rPr>
        <w:t>Archimate</w:t>
      </w:r>
      <w:proofErr w:type="spellEnd"/>
      <w:r>
        <w:rPr>
          <w:rFonts w:ascii="Arial" w:hAnsi="Arial" w:cs="Arial"/>
          <w:color w:val="333333"/>
        </w:rPr>
        <w:t xml:space="preserve"> с одновременным сокращением самого состава алфавита, с одной стороны повысит гибкость в подходах к моделированию, а с другой, после выработки этих подходов - потребует детализации соглашения по моделированию для конкретной организации/проекта/команды (т.е. насчет "лучшего взаимопонимания команд" я бы еще поспорил).</w:t>
      </w:r>
    </w:p>
    <w:p w:rsidR="00E4756B" w:rsidRPr="00E4756B" w:rsidRDefault="00E4756B" w:rsidP="00E4756B">
      <w:pPr>
        <w:pStyle w:val="a4"/>
        <w:shd w:val="clear" w:color="auto" w:fill="FFFFFF"/>
        <w:spacing w:before="360" w:beforeAutospacing="0" w:after="0" w:afterAutospacing="0"/>
        <w:rPr>
          <w:rFonts w:ascii="Verdana" w:hAnsi="Verdana"/>
          <w:color w:val="333333"/>
          <w:sz w:val="20"/>
          <w:szCs w:val="20"/>
        </w:rPr>
      </w:pPr>
      <w:r>
        <w:rPr>
          <w:rFonts w:ascii="Arial" w:hAnsi="Arial" w:cs="Arial"/>
          <w:color w:val="333333"/>
        </w:rPr>
        <w:lastRenderedPageBreak/>
        <w:t>И еще один момент - переход на специализации по факту переводит от визуально заданного различия между элементами (либо цветом, либо формой) к необходимости вывода текстового уточнения, что сразу снижает наглядность и читаемость диаграмм (крайний случай - полный отказ от визуальной разницы и переход на нотацию "квадратики и стрелочки" - после чего, обычно, начинается обратный процесс визуального разделения "</w:t>
      </w:r>
      <w:proofErr w:type="spellStart"/>
      <w:r>
        <w:rPr>
          <w:rFonts w:ascii="Arial" w:hAnsi="Arial" w:cs="Arial"/>
          <w:color w:val="333333"/>
        </w:rPr>
        <w:t>стикеров</w:t>
      </w:r>
      <w:proofErr w:type="spellEnd"/>
      <w:r>
        <w:rPr>
          <w:rFonts w:ascii="Arial" w:hAnsi="Arial" w:cs="Arial"/>
          <w:color w:val="333333"/>
        </w:rPr>
        <w:t>" по цветам и стрелочек по типам линий и окончаний, а потом и придумывание специальных графических обозначений).</w:t>
      </w:r>
    </w:p>
    <w:sectPr w:rsidR="00E4756B" w:rsidRPr="00E4756B" w:rsidSect="00B16E4F">
      <w:footerReference w:type="default" r:id="rId7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74BA" w:rsidRDefault="00A574BA" w:rsidP="00E4756B">
      <w:pPr>
        <w:spacing w:after="0" w:line="240" w:lineRule="auto"/>
      </w:pPr>
      <w:r>
        <w:separator/>
      </w:r>
    </w:p>
  </w:endnote>
  <w:endnote w:type="continuationSeparator" w:id="0">
    <w:p w:rsidR="00A574BA" w:rsidRDefault="00A574BA" w:rsidP="00E475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58757453"/>
      <w:docPartObj>
        <w:docPartGallery w:val="Page Numbers (Bottom of Page)"/>
        <w:docPartUnique/>
      </w:docPartObj>
    </w:sdtPr>
    <w:sdtContent>
      <w:p w:rsidR="00E4756B" w:rsidRDefault="00E4756B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2462">
          <w:rPr>
            <w:noProof/>
          </w:rPr>
          <w:t>7</w:t>
        </w:r>
        <w:r>
          <w:fldChar w:fldCharType="end"/>
        </w:r>
      </w:p>
    </w:sdtContent>
  </w:sdt>
  <w:p w:rsidR="00E4756B" w:rsidRDefault="00E4756B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74BA" w:rsidRDefault="00A574BA" w:rsidP="00E4756B">
      <w:pPr>
        <w:spacing w:after="0" w:line="240" w:lineRule="auto"/>
      </w:pPr>
      <w:r>
        <w:separator/>
      </w:r>
    </w:p>
  </w:footnote>
  <w:footnote w:type="continuationSeparator" w:id="0">
    <w:p w:rsidR="00A574BA" w:rsidRDefault="00A574BA" w:rsidP="00E475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5567C"/>
    <w:multiLevelType w:val="multilevel"/>
    <w:tmpl w:val="38D4A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3FE4643"/>
    <w:multiLevelType w:val="multilevel"/>
    <w:tmpl w:val="566AA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C56"/>
    <w:rsid w:val="00172462"/>
    <w:rsid w:val="00346830"/>
    <w:rsid w:val="00880C56"/>
    <w:rsid w:val="00A574BA"/>
    <w:rsid w:val="00B16E4F"/>
    <w:rsid w:val="00E4756B"/>
    <w:rsid w:val="00E5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B154A"/>
  <w15:chartTrackingRefBased/>
  <w15:docId w15:val="{44CBEE2A-BEB5-4E81-996A-F4E6A718C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16E4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link w:val="30"/>
    <w:uiPriority w:val="9"/>
    <w:qFormat/>
    <w:rsid w:val="00B16E4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80C56"/>
    <w:rPr>
      <w:color w:val="0563C1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B16E4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unhideWhenUsed/>
    <w:rsid w:val="00B16E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16E4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a5">
    <w:name w:val="FollowedHyperlink"/>
    <w:basedOn w:val="a0"/>
    <w:uiPriority w:val="99"/>
    <w:semiHidden/>
    <w:unhideWhenUsed/>
    <w:rsid w:val="00346830"/>
    <w:rPr>
      <w:color w:val="954F72" w:themeColor="followedHyperlink"/>
      <w:u w:val="single"/>
    </w:rPr>
  </w:style>
  <w:style w:type="paragraph" w:styleId="a6">
    <w:name w:val="header"/>
    <w:basedOn w:val="a"/>
    <w:link w:val="a7"/>
    <w:uiPriority w:val="99"/>
    <w:unhideWhenUsed/>
    <w:rsid w:val="00E475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4756B"/>
  </w:style>
  <w:style w:type="paragraph" w:styleId="a8">
    <w:name w:val="footer"/>
    <w:basedOn w:val="a"/>
    <w:link w:val="a9"/>
    <w:uiPriority w:val="99"/>
    <w:unhideWhenUsed/>
    <w:rsid w:val="00E475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475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68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36176">
          <w:marLeft w:val="0"/>
          <w:marRight w:val="0"/>
          <w:marTop w:val="12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7807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2" w:color="CCCCCC"/>
                <w:bottom w:val="single" w:sz="6" w:space="2" w:color="CCCCCC"/>
                <w:right w:val="single" w:sz="6" w:space="2" w:color="CCCCCC"/>
              </w:divBdr>
              <w:divsChild>
                <w:div w:id="19088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827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14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0031">
          <w:marLeft w:val="0"/>
          <w:marRight w:val="0"/>
          <w:marTop w:val="12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29278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2" w:color="CCCCCC"/>
                <w:bottom w:val="single" w:sz="6" w:space="2" w:color="CCCCCC"/>
                <w:right w:val="single" w:sz="6" w:space="2" w:color="CCCCCC"/>
              </w:divBdr>
              <w:divsChild>
                <w:div w:id="19655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87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725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987579">
          <w:marLeft w:val="0"/>
          <w:marRight w:val="0"/>
          <w:marTop w:val="12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48546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2" w:color="CCCCCC"/>
                <w:bottom w:val="single" w:sz="6" w:space="2" w:color="CCCCCC"/>
                <w:right w:val="single" w:sz="6" w:space="2" w:color="CCCCCC"/>
              </w:divBdr>
              <w:divsChild>
                <w:div w:id="1937321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14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07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64009">
          <w:marLeft w:val="0"/>
          <w:marRight w:val="0"/>
          <w:marTop w:val="12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21912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2" w:color="CCCCCC"/>
                <w:bottom w:val="single" w:sz="6" w:space="2" w:color="CCCCCC"/>
                <w:right w:val="single" w:sz="6" w:space="2" w:color="CCCCCC"/>
              </w:divBdr>
              <w:divsChild>
                <w:div w:id="1127965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620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17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933422">
          <w:marLeft w:val="0"/>
          <w:marRight w:val="0"/>
          <w:marTop w:val="12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6070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2" w:color="CCCCCC"/>
                <w:bottom w:val="single" w:sz="6" w:space="2" w:color="CCCCCC"/>
                <w:right w:val="single" w:sz="6" w:space="2" w:color="CCCCCC"/>
              </w:divBdr>
              <w:divsChild>
                <w:div w:id="55158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17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281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31129">
          <w:marLeft w:val="0"/>
          <w:marRight w:val="0"/>
          <w:marTop w:val="12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00881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2" w:color="CCCCCC"/>
                <w:bottom w:val="single" w:sz="6" w:space="2" w:color="CCCCCC"/>
                <w:right w:val="single" w:sz="6" w:space="2" w:color="CCCCCC"/>
              </w:divBdr>
              <w:divsChild>
                <w:div w:id="22973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889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21" Type="http://schemas.openxmlformats.org/officeDocument/2006/relationships/hyperlink" Target="https://www.businessstudio.ru/help/docs/current/doku.php/ru/manual/archimate/application_layer" TargetMode="External"/><Relationship Id="rId42" Type="http://schemas.openxmlformats.org/officeDocument/2006/relationships/image" Target="media/image33.png"/><Relationship Id="rId47" Type="http://schemas.openxmlformats.org/officeDocument/2006/relationships/image" Target="media/image38.png"/><Relationship Id="rId63" Type="http://schemas.openxmlformats.org/officeDocument/2006/relationships/image" Target="media/image51.png"/><Relationship Id="rId68" Type="http://schemas.openxmlformats.org/officeDocument/2006/relationships/image" Target="media/image56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9" Type="http://schemas.openxmlformats.org/officeDocument/2006/relationships/image" Target="media/image21.png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image" Target="media/image31.png"/><Relationship Id="rId45" Type="http://schemas.openxmlformats.org/officeDocument/2006/relationships/image" Target="media/image36.png"/><Relationship Id="rId53" Type="http://schemas.openxmlformats.org/officeDocument/2006/relationships/image" Target="media/image43.png"/><Relationship Id="rId58" Type="http://schemas.openxmlformats.org/officeDocument/2006/relationships/hyperlink" Target="https://www.businessstudio.ru/help/docs/current/doku.php/ru/manual/archimate/junctions" TargetMode="External"/><Relationship Id="rId66" Type="http://schemas.openxmlformats.org/officeDocument/2006/relationships/image" Target="media/image54.png"/><Relationship Id="rId74" Type="http://schemas.openxmlformats.org/officeDocument/2006/relationships/fontTable" Target="fontTable.xml"/><Relationship Id="rId5" Type="http://schemas.openxmlformats.org/officeDocument/2006/relationships/footnotes" Target="footnotes.xml"/><Relationship Id="rId61" Type="http://schemas.openxmlformats.org/officeDocument/2006/relationships/image" Target="media/image49.pn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6.png"/><Relationship Id="rId43" Type="http://schemas.openxmlformats.org/officeDocument/2006/relationships/image" Target="media/image34.png"/><Relationship Id="rId48" Type="http://schemas.openxmlformats.org/officeDocument/2006/relationships/image" Target="media/image39.png"/><Relationship Id="rId56" Type="http://schemas.openxmlformats.org/officeDocument/2006/relationships/image" Target="media/image45.png"/><Relationship Id="rId64" Type="http://schemas.openxmlformats.org/officeDocument/2006/relationships/image" Target="media/image52.png"/><Relationship Id="rId69" Type="http://schemas.openxmlformats.org/officeDocument/2006/relationships/image" Target="media/image57.png"/><Relationship Id="rId8" Type="http://schemas.openxmlformats.org/officeDocument/2006/relationships/image" Target="media/image1.png"/><Relationship Id="rId51" Type="http://schemas.openxmlformats.org/officeDocument/2006/relationships/image" Target="media/image41.png"/><Relationship Id="rId72" Type="http://schemas.openxmlformats.org/officeDocument/2006/relationships/hyperlink" Target="https://www.linkedin.com/feed/update/urn:li:activity:7355567797122285568?utm_source=share&amp;utm_medium=member_desktop&amp;rcm=ACoAAAgoAskBkm9UYzobiwSgi9OrHpXw-LIyFAs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7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46" Type="http://schemas.openxmlformats.org/officeDocument/2006/relationships/image" Target="media/image37.png"/><Relationship Id="rId59" Type="http://schemas.openxmlformats.org/officeDocument/2006/relationships/image" Target="media/image47.png"/><Relationship Id="rId67" Type="http://schemas.openxmlformats.org/officeDocument/2006/relationships/image" Target="media/image55.png"/><Relationship Id="rId20" Type="http://schemas.openxmlformats.org/officeDocument/2006/relationships/image" Target="media/image13.png"/><Relationship Id="rId41" Type="http://schemas.openxmlformats.org/officeDocument/2006/relationships/image" Target="media/image32.png"/><Relationship Id="rId54" Type="http://schemas.openxmlformats.org/officeDocument/2006/relationships/image" Target="media/image44.png"/><Relationship Id="rId62" Type="http://schemas.openxmlformats.org/officeDocument/2006/relationships/image" Target="media/image50.png"/><Relationship Id="rId70" Type="http://schemas.openxmlformats.org/officeDocument/2006/relationships/hyperlink" Target="https://habr.com/ru/posts/932602/" TargetMode="External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7.png"/><Relationship Id="rId49" Type="http://schemas.openxmlformats.org/officeDocument/2006/relationships/hyperlink" Target="https://www.businessstudio.ru/help/docs/current/doku.php/ru/manual/archimate/realization_and_migration" TargetMode="External"/><Relationship Id="rId57" Type="http://schemas.openxmlformats.org/officeDocument/2006/relationships/image" Target="media/image46.png"/><Relationship Id="rId10" Type="http://schemas.openxmlformats.org/officeDocument/2006/relationships/image" Target="media/image3.png"/><Relationship Id="rId31" Type="http://schemas.openxmlformats.org/officeDocument/2006/relationships/hyperlink" Target="https://www.businessstudio.ru/help/docs/current/doku.php/ru/manual/archimate/technology_layer" TargetMode="External"/><Relationship Id="rId44" Type="http://schemas.openxmlformats.org/officeDocument/2006/relationships/image" Target="media/image35.png"/><Relationship Id="rId52" Type="http://schemas.openxmlformats.org/officeDocument/2006/relationships/image" Target="media/image42.png"/><Relationship Id="rId60" Type="http://schemas.openxmlformats.org/officeDocument/2006/relationships/image" Target="media/image48.png"/><Relationship Id="rId65" Type="http://schemas.openxmlformats.org/officeDocument/2006/relationships/image" Target="media/image53.png"/><Relationship Id="rId73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0.png"/><Relationship Id="rId34" Type="http://schemas.openxmlformats.org/officeDocument/2006/relationships/image" Target="media/image25.png"/><Relationship Id="rId50" Type="http://schemas.openxmlformats.org/officeDocument/2006/relationships/image" Target="media/image40.png"/><Relationship Id="rId55" Type="http://schemas.openxmlformats.org/officeDocument/2006/relationships/hyperlink" Target="https://www.businessstudio.ru/help/docs/current/doku.php/ru/manual/archimate/composite_elements" TargetMode="External"/><Relationship Id="rId7" Type="http://schemas.openxmlformats.org/officeDocument/2006/relationships/hyperlink" Target="https://www.businessstudio.ru/help/docs/current/doku.php/ru/manual/archimate/business_layer" TargetMode="External"/><Relationship Id="rId71" Type="http://schemas.openxmlformats.org/officeDocument/2006/relationships/hyperlink" Target="https://www.linkedin.com/feed/update/urn:li:activity:7353029702657134593?utm_source=share&amp;utm_medium=member_desktop&amp;rcm=ACoAAAgoAskBkm9UYzobiwSgi9OrHpXw-LIyFA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2220</Words>
  <Characters>12656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2025-08-26T10:03:00Z</dcterms:created>
  <dcterms:modified xsi:type="dcterms:W3CDTF">2025-08-26T10:16:00Z</dcterms:modified>
</cp:coreProperties>
</file>